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 w:rsidR="00964B5C">
        <w:trPr>
          <w:gridAfter w:val="1"/>
          <w:wAfter w:w="330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64B5C" w:rsidRDefault="00D7217C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1" name="_x0000_i102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64B5C" w:rsidRDefault="00964B5C">
            <w:pPr>
              <w:rPr>
                <w:rFonts w:eastAsia="Calibri"/>
                <w:b/>
                <w:lang w:val="en-US"/>
              </w:rPr>
            </w:pPr>
          </w:p>
          <w:p w:rsidR="00964B5C" w:rsidRDefault="00D7217C">
            <w:pPr>
              <w:spacing w:line="360" w:lineRule="auto"/>
              <w:ind w:left="-261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964B5C" w:rsidRDefault="00D7217C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964B5C" w:rsidRDefault="00D7217C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964B5C"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64B5C" w:rsidRDefault="00964B5C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64B5C" w:rsidRDefault="00964B5C"/>
        </w:tc>
      </w:tr>
    </w:tbl>
    <w:p w:rsidR="00964B5C" w:rsidRDefault="00964B5C">
      <w:pPr>
        <w:rPr>
          <w:rFonts w:eastAsia="Calibri"/>
          <w:b/>
          <w:color w:val="000000"/>
          <w:sz w:val="24"/>
          <w:szCs w:val="24"/>
        </w:rPr>
      </w:pPr>
    </w:p>
    <w:p w:rsidR="00964B5C" w:rsidRDefault="00D7217C">
      <w:pPr>
        <w:spacing w:line="276" w:lineRule="auto"/>
        <w:ind w:left="5103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>УТВЕРЖДАЮ</w:t>
      </w:r>
    </w:p>
    <w:p w:rsidR="00964B5C" w:rsidRDefault="00D7217C">
      <w:pPr>
        <w:ind w:left="5102" w:hanging="5102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>Заведующий кафедрой                                                                          прикладной информатики и экономики данных</w:t>
      </w:r>
    </w:p>
    <w:p w:rsidR="00964B5C" w:rsidRDefault="00D7217C">
      <w:pPr>
        <w:spacing w:line="276" w:lineRule="auto"/>
        <w:ind w:left="5103"/>
        <w:rPr>
          <w:rFonts w:eastAsia="Calibri"/>
          <w:szCs w:val="24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761724" cy="311277"/>
                <wp:effectExtent l="0" t="0" r="0" b="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000000"/>
          <w:szCs w:val="24"/>
        </w:rPr>
        <w:t>М.К. Черняков</w:t>
      </w:r>
      <w:r>
        <w:rPr>
          <w:color w:val="000000"/>
          <w:szCs w:val="24"/>
          <w:highlight w:val="yellow"/>
        </w:rPr>
        <w:br w:type="textWrapping" w:clear="all"/>
      </w:r>
      <w:r>
        <w:rPr>
          <w:color w:val="000000"/>
          <w:szCs w:val="24"/>
        </w:rPr>
        <w:t>27.05.2026 г.</w:t>
      </w: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D7217C">
      <w:pPr>
        <w:jc w:val="center"/>
        <w:rPr>
          <w:szCs w:val="28"/>
        </w:rPr>
      </w:pPr>
      <w:r>
        <w:rPr>
          <w:b/>
          <w:color w:val="000000"/>
          <w:szCs w:val="28"/>
        </w:rPr>
        <w:t>РАБОЧАЯ ПРОГРАММА ПРАКТИКИ</w:t>
      </w: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D7217C">
      <w:pPr>
        <w:spacing w:line="276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ЭКСПЛУАТАЦИОННАЯ ПРАКТИКА</w:t>
      </w:r>
    </w:p>
    <w:p w:rsidR="00964B5C" w:rsidRDefault="00964B5C">
      <w:pPr>
        <w:spacing w:line="276" w:lineRule="auto"/>
        <w:jc w:val="center"/>
        <w:rPr>
          <w:b/>
          <w:color w:val="000000"/>
          <w:szCs w:val="28"/>
        </w:rPr>
      </w:pPr>
    </w:p>
    <w:p w:rsidR="00964B5C" w:rsidRDefault="00964B5C">
      <w:pPr>
        <w:jc w:val="center"/>
        <w:rPr>
          <w:color w:val="000000"/>
          <w:szCs w:val="28"/>
        </w:rPr>
      </w:pPr>
    </w:p>
    <w:p w:rsidR="00964B5C" w:rsidRDefault="00964B5C">
      <w:pPr>
        <w:jc w:val="center"/>
        <w:rPr>
          <w:color w:val="000000"/>
          <w:szCs w:val="28"/>
        </w:rPr>
      </w:pPr>
    </w:p>
    <w:p w:rsidR="00964B5C" w:rsidRDefault="00D7217C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подготовки: </w:t>
      </w:r>
    </w:p>
    <w:p w:rsidR="00964B5C" w:rsidRDefault="00964B5C">
      <w:pPr>
        <w:jc w:val="center"/>
        <w:rPr>
          <w:color w:val="000000"/>
          <w:szCs w:val="28"/>
        </w:rPr>
      </w:pPr>
    </w:p>
    <w:p w:rsidR="00964B5C" w:rsidRDefault="00D7217C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</w:p>
    <w:p w:rsidR="00964B5C" w:rsidRDefault="00964B5C">
      <w:pPr>
        <w:jc w:val="center"/>
        <w:rPr>
          <w:color w:val="000000"/>
          <w:szCs w:val="28"/>
        </w:rPr>
      </w:pPr>
    </w:p>
    <w:p w:rsidR="00964B5C" w:rsidRDefault="00D7217C">
      <w:pPr>
        <w:jc w:val="center"/>
        <w:rPr>
          <w:szCs w:val="28"/>
        </w:rPr>
      </w:pPr>
      <w:r>
        <w:rPr>
          <w:color w:val="000000"/>
          <w:szCs w:val="28"/>
        </w:rPr>
        <w:t>Направленность (профиль): Прикладная информатика в информационной сфере</w:t>
      </w:r>
    </w:p>
    <w:p w:rsidR="00964B5C" w:rsidRDefault="00964B5C">
      <w:pPr>
        <w:rPr>
          <w:szCs w:val="28"/>
        </w:rPr>
      </w:pPr>
    </w:p>
    <w:p w:rsidR="00964B5C" w:rsidRDefault="00D7217C">
      <w:pPr>
        <w:jc w:val="center"/>
        <w:rPr>
          <w:rFonts w:eastAsia="Calibri"/>
          <w:bCs/>
          <w:iCs/>
          <w:szCs w:val="28"/>
          <w:lang w:eastAsia="ru-RU"/>
        </w:rPr>
      </w:pPr>
      <w:r>
        <w:rPr>
          <w:rFonts w:eastAsia="Calibri"/>
          <w:bCs/>
          <w:iCs/>
          <w:szCs w:val="28"/>
          <w:lang w:eastAsia="ru-RU"/>
        </w:rPr>
        <w:t xml:space="preserve">Программа </w:t>
      </w:r>
      <w:proofErr w:type="spellStart"/>
      <w:r>
        <w:rPr>
          <w:rFonts w:eastAsia="Calibri"/>
          <w:bCs/>
          <w:iCs/>
          <w:szCs w:val="28"/>
          <w:lang w:eastAsia="ru-RU"/>
        </w:rPr>
        <w:t>бакалавриата</w:t>
      </w:r>
      <w:proofErr w:type="spellEnd"/>
    </w:p>
    <w:p w:rsidR="00964B5C" w:rsidRDefault="00964B5C">
      <w:pPr>
        <w:jc w:val="center"/>
        <w:rPr>
          <w:color w:val="000000"/>
          <w:szCs w:val="28"/>
        </w:rPr>
      </w:pPr>
    </w:p>
    <w:p w:rsidR="00964B5C" w:rsidRDefault="00D7217C">
      <w:pPr>
        <w:jc w:val="center"/>
        <w:rPr>
          <w:szCs w:val="28"/>
        </w:rPr>
      </w:pPr>
      <w:r>
        <w:rPr>
          <w:color w:val="000000"/>
          <w:szCs w:val="28"/>
        </w:rPr>
        <w:t>Квалификация: бакалавр</w:t>
      </w:r>
    </w:p>
    <w:p w:rsidR="00964B5C" w:rsidRDefault="00964B5C">
      <w:pPr>
        <w:rPr>
          <w:szCs w:val="28"/>
        </w:rPr>
      </w:pPr>
    </w:p>
    <w:p w:rsidR="00964B5C" w:rsidRDefault="00964B5C">
      <w:pPr>
        <w:jc w:val="center"/>
        <w:rPr>
          <w:color w:val="000000"/>
          <w:szCs w:val="28"/>
        </w:rPr>
      </w:pPr>
    </w:p>
    <w:p w:rsidR="00964B5C" w:rsidRDefault="00D7217C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>Трудоемкость 6</w:t>
      </w:r>
      <w:bookmarkStart w:id="0" w:name="_GoBack"/>
      <w:bookmarkEnd w:id="0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з.е</w:t>
      </w:r>
      <w:proofErr w:type="spellEnd"/>
      <w:r>
        <w:rPr>
          <w:color w:val="000000"/>
          <w:szCs w:val="28"/>
        </w:rPr>
        <w:t>.</w:t>
      </w:r>
    </w:p>
    <w:p w:rsidR="00964B5C" w:rsidRDefault="00D7217C">
      <w:pPr>
        <w:jc w:val="center"/>
        <w:rPr>
          <w:szCs w:val="28"/>
        </w:rPr>
      </w:pPr>
      <w:r>
        <w:rPr>
          <w:szCs w:val="28"/>
        </w:rPr>
        <w:t>Год начала подготовки: 2024</w:t>
      </w:r>
    </w:p>
    <w:p w:rsidR="00964B5C" w:rsidRDefault="00964B5C">
      <w:pPr>
        <w:rPr>
          <w:szCs w:val="28"/>
        </w:rPr>
      </w:pPr>
    </w:p>
    <w:p w:rsidR="00964B5C" w:rsidRDefault="00964B5C">
      <w:pPr>
        <w:rPr>
          <w:szCs w:val="28"/>
        </w:rPr>
      </w:pPr>
    </w:p>
    <w:p w:rsidR="00964B5C" w:rsidRDefault="00964B5C">
      <w:pPr>
        <w:rPr>
          <w:szCs w:val="28"/>
        </w:rPr>
      </w:pPr>
    </w:p>
    <w:p w:rsidR="00964B5C" w:rsidRDefault="00964B5C">
      <w:pPr>
        <w:rPr>
          <w:szCs w:val="28"/>
        </w:rPr>
      </w:pPr>
    </w:p>
    <w:p w:rsidR="00964B5C" w:rsidRDefault="00964B5C">
      <w:pPr>
        <w:rPr>
          <w:szCs w:val="28"/>
        </w:rPr>
      </w:pPr>
    </w:p>
    <w:p w:rsidR="00964B5C" w:rsidRDefault="00964B5C">
      <w:pPr>
        <w:rPr>
          <w:szCs w:val="28"/>
        </w:rPr>
      </w:pPr>
    </w:p>
    <w:p w:rsidR="00964B5C" w:rsidRDefault="00D7217C">
      <w:pPr>
        <w:jc w:val="center"/>
        <w:rPr>
          <w:szCs w:val="28"/>
        </w:rPr>
      </w:pPr>
      <w:r>
        <w:rPr>
          <w:color w:val="000000"/>
          <w:szCs w:val="28"/>
        </w:rPr>
        <w:t>Новосибирск 2026</w:t>
      </w:r>
    </w:p>
    <w:p w:rsidR="00964B5C" w:rsidRDefault="00D7217C">
      <w:pPr>
        <w:rPr>
          <w:rFonts w:eastAsia="Calibri"/>
          <w:color w:val="000000"/>
          <w:szCs w:val="22"/>
        </w:rPr>
      </w:pPr>
      <w:r>
        <w:rPr>
          <w:szCs w:val="28"/>
        </w:rPr>
        <w:br w:type="page" w:clear="all"/>
      </w:r>
      <w:r>
        <w:rPr>
          <w:rFonts w:eastAsia="Calibri"/>
          <w:spacing w:val="-1"/>
          <w:szCs w:val="28"/>
        </w:rPr>
        <w:lastRenderedPageBreak/>
        <w:t xml:space="preserve">Рабочая программа практики </w:t>
      </w:r>
      <w:r>
        <w:rPr>
          <w:rFonts w:eastAsia="Calibri"/>
          <w:i/>
          <w:spacing w:val="-1"/>
          <w:szCs w:val="28"/>
        </w:rPr>
        <w:t>Эксплуатационная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 xml:space="preserve">составлена в соответствии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>утвержденного приказом Министерства образования и науки Российской Федера</w:t>
      </w:r>
      <w:r>
        <w:rPr>
          <w:rFonts w:eastAsia="Calibri"/>
          <w:color w:val="000000"/>
          <w:szCs w:val="22"/>
        </w:rPr>
        <w:t>ции от 19.09.2017 № 922</w:t>
      </w:r>
      <w:r>
        <w:rPr>
          <w:rFonts w:eastAsia="Calibri"/>
          <w:spacing w:val="-4"/>
          <w:szCs w:val="28"/>
        </w:rPr>
        <w:t>.</w:t>
      </w:r>
    </w:p>
    <w:p w:rsidR="00964B5C" w:rsidRDefault="00964B5C">
      <w:pPr>
        <w:spacing w:after="200" w:line="276" w:lineRule="auto"/>
        <w:ind w:firstLine="567"/>
        <w:jc w:val="both"/>
        <w:rPr>
          <w:rFonts w:eastAsia="Calibri"/>
          <w:szCs w:val="28"/>
        </w:rPr>
      </w:pPr>
    </w:p>
    <w:p w:rsidR="00964B5C" w:rsidRDefault="00964B5C">
      <w:pPr>
        <w:jc w:val="both"/>
        <w:rPr>
          <w:b/>
          <w:color w:val="000000"/>
          <w:szCs w:val="28"/>
        </w:rPr>
      </w:pPr>
    </w:p>
    <w:p w:rsidR="00964B5C" w:rsidRDefault="00D7217C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АВТОРЫ</w:t>
      </w:r>
    </w:p>
    <w:p w:rsidR="00964B5C" w:rsidRDefault="00D7217C">
      <w:pPr>
        <w:jc w:val="both"/>
        <w:rPr>
          <w:color w:val="000000"/>
          <w:szCs w:val="28"/>
        </w:rPr>
      </w:pPr>
      <w:proofErr w:type="spellStart"/>
      <w:r>
        <w:rPr>
          <w:color w:val="000000"/>
        </w:rPr>
        <w:t>Тесля</w:t>
      </w:r>
      <w:proofErr w:type="spellEnd"/>
      <w:r>
        <w:rPr>
          <w:color w:val="000000"/>
        </w:rPr>
        <w:t xml:space="preserve"> Н.Б., канд. </w:t>
      </w:r>
      <w:proofErr w:type="spellStart"/>
      <w:r>
        <w:rPr>
          <w:color w:val="000000"/>
        </w:rPr>
        <w:t>техн</w:t>
      </w:r>
      <w:proofErr w:type="spellEnd"/>
      <w:r>
        <w:rPr>
          <w:color w:val="000000"/>
        </w:rPr>
        <w:t xml:space="preserve">. наук, доцент, доцент кафедры </w:t>
      </w:r>
      <w:r>
        <w:rPr>
          <w:color w:val="000000"/>
          <w:szCs w:val="24"/>
        </w:rPr>
        <w:t>прикладной информатики и экономики данных</w:t>
      </w:r>
      <w:r>
        <w:rPr>
          <w:color w:val="000000"/>
        </w:rPr>
        <w:t>;</w:t>
      </w:r>
    </w:p>
    <w:p w:rsidR="00964B5C" w:rsidRDefault="00964B5C">
      <w:pPr>
        <w:rPr>
          <w:szCs w:val="28"/>
        </w:rPr>
      </w:pP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D7217C">
      <w:pPr>
        <w:rPr>
          <w:szCs w:val="28"/>
        </w:rPr>
      </w:pPr>
      <w:r>
        <w:rPr>
          <w:b/>
          <w:color w:val="000000"/>
          <w:szCs w:val="28"/>
        </w:rPr>
        <w:t>РЕЦЕНЗЕНТ</w:t>
      </w:r>
    </w:p>
    <w:p w:rsidR="00964B5C" w:rsidRDefault="00D7217C">
      <w:pPr>
        <w:rPr>
          <w:szCs w:val="28"/>
        </w:rPr>
      </w:pPr>
      <w:r>
        <w:rPr>
          <w:color w:val="000000"/>
          <w:szCs w:val="28"/>
        </w:rPr>
        <w:t>Аксенов В.В., д-р физ</w:t>
      </w:r>
      <w:proofErr w:type="gramStart"/>
      <w:r>
        <w:rPr>
          <w:color w:val="000000"/>
          <w:szCs w:val="28"/>
        </w:rPr>
        <w:t>.-</w:t>
      </w:r>
      <w:proofErr w:type="gramEnd"/>
      <w:r>
        <w:rPr>
          <w:color w:val="000000"/>
          <w:szCs w:val="28"/>
        </w:rPr>
        <w:t>мат. наук, профессор</w:t>
      </w:r>
      <w:r>
        <w:rPr>
          <w:color w:val="000000"/>
        </w:rPr>
        <w:t xml:space="preserve"> кафедры </w:t>
      </w:r>
      <w:r>
        <w:rPr>
          <w:color w:val="000000"/>
          <w:szCs w:val="24"/>
        </w:rPr>
        <w:t>прикладной информатики и экономики данных</w:t>
      </w:r>
    </w:p>
    <w:p w:rsidR="00964B5C" w:rsidRDefault="00964B5C">
      <w:pPr>
        <w:rPr>
          <w:szCs w:val="28"/>
        </w:rPr>
      </w:pP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D7217C">
      <w:pPr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>РЕКОМЕНДОВАНО К ИСПОЛЬЗОВАНИЮ В УЧЕБНОМ ПРОЦЕССЕ</w:t>
      </w:r>
    </w:p>
    <w:p w:rsidR="00964B5C" w:rsidRDefault="00D7217C">
      <w:pPr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  <w:szCs w:val="24"/>
        </w:rPr>
        <w:t>прикладной информатики и экономики данных</w:t>
      </w:r>
      <w:r>
        <w:rPr>
          <w:rFonts w:eastAsia="Calibri"/>
          <w:color w:val="000000"/>
          <w:szCs w:val="22"/>
        </w:rPr>
        <w:t>, протокол от 27</w:t>
      </w:r>
      <w:r>
        <w:t xml:space="preserve">.05.2026 </w:t>
      </w:r>
      <w:r>
        <w:rPr>
          <w:rFonts w:eastAsia="Calibri"/>
          <w:color w:val="000000"/>
          <w:szCs w:val="22"/>
        </w:rPr>
        <w:t>г., № 10.</w:t>
      </w: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D7217C">
      <w:pPr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lastRenderedPageBreak/>
        <w:t xml:space="preserve">1. ВИД ПРАКТИКИ, СПОСОБ И ФОРМА (ФОРМЫ)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ПРОВЕДЕНИЯ</w:t>
      </w: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D7217C">
      <w:pPr>
        <w:rPr>
          <w:szCs w:val="28"/>
        </w:rPr>
      </w:pPr>
      <w:r>
        <w:rPr>
          <w:color w:val="000000"/>
          <w:szCs w:val="28"/>
        </w:rPr>
        <w:t>Вид практики: производственная практика.</w:t>
      </w:r>
    </w:p>
    <w:p w:rsidR="00964B5C" w:rsidRDefault="00D7217C">
      <w:pPr>
        <w:spacing w:line="276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Тип: </w:t>
      </w:r>
      <w:r>
        <w:rPr>
          <w:color w:val="000000"/>
          <w:szCs w:val="28"/>
        </w:rPr>
        <w:t>эксплуатационная практика.</w:t>
      </w:r>
    </w:p>
    <w:p w:rsidR="00964B5C" w:rsidRDefault="00D7217C">
      <w:pPr>
        <w:rPr>
          <w:szCs w:val="28"/>
        </w:rPr>
      </w:pPr>
      <w:r>
        <w:rPr>
          <w:color w:val="000000"/>
          <w:szCs w:val="28"/>
        </w:rPr>
        <w:t xml:space="preserve">Способ проведения практики: </w:t>
      </w:r>
      <w:proofErr w:type="gramStart"/>
      <w:r>
        <w:rPr>
          <w:color w:val="000000"/>
          <w:szCs w:val="28"/>
        </w:rPr>
        <w:t>стационарная</w:t>
      </w:r>
      <w:proofErr w:type="gramEnd"/>
      <w:r>
        <w:rPr>
          <w:color w:val="000000"/>
          <w:szCs w:val="28"/>
        </w:rPr>
        <w:t>.</w:t>
      </w:r>
    </w:p>
    <w:p w:rsidR="00964B5C" w:rsidRDefault="00D7217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Форма проведения практики: </w:t>
      </w:r>
      <w:r>
        <w:rPr>
          <w:bCs/>
          <w:szCs w:val="28"/>
        </w:rPr>
        <w:t>концентрированная</w:t>
      </w:r>
      <w:r>
        <w:rPr>
          <w:color w:val="000000"/>
          <w:szCs w:val="28"/>
        </w:rPr>
        <w:t>.</w:t>
      </w:r>
    </w:p>
    <w:p w:rsidR="00964B5C" w:rsidRDefault="00D7217C">
      <w:pPr>
        <w:rPr>
          <w:color w:val="000000"/>
          <w:szCs w:val="28"/>
        </w:rPr>
      </w:pPr>
      <w:r>
        <w:rPr>
          <w:szCs w:val="28"/>
        </w:rPr>
        <w:t>Реализуется частично в форме практической подготовки.</w:t>
      </w:r>
      <w:r>
        <w:rPr>
          <w:color w:val="000000"/>
          <w:szCs w:val="28"/>
        </w:rPr>
        <w:t xml:space="preserve"> </w:t>
      </w:r>
    </w:p>
    <w:p w:rsidR="00964B5C" w:rsidRDefault="00964B5C">
      <w:pPr>
        <w:jc w:val="both"/>
        <w:rPr>
          <w:szCs w:val="28"/>
        </w:rPr>
      </w:pPr>
    </w:p>
    <w:p w:rsidR="00964B5C" w:rsidRDefault="00D7217C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2. ЦЕЛИ И ЗАДАЧИ ПРАКТИКИ</w:t>
      </w:r>
    </w:p>
    <w:p w:rsidR="00964B5C" w:rsidRDefault="00964B5C">
      <w:pPr>
        <w:rPr>
          <w:rFonts w:eastAsia="Calibri"/>
          <w:szCs w:val="28"/>
        </w:rPr>
      </w:pPr>
    </w:p>
    <w:p w:rsidR="00964B5C" w:rsidRDefault="00D7217C">
      <w:pPr>
        <w:ind w:firstLine="66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Цель практики – приобретение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профессиональных</w:t>
      </w:r>
      <w:r>
        <w:rPr>
          <w:color w:val="000000"/>
          <w:szCs w:val="28"/>
        </w:rPr>
        <w:t xml:space="preserve"> умений и практического опыта, закрепление, систематизация и расширение теоретических знаний. </w:t>
      </w:r>
    </w:p>
    <w:p w:rsidR="00964B5C" w:rsidRDefault="00D721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практики способствует подготовке выпускника к решению задач профессиональной деятельности следующих типов:</w:t>
      </w:r>
    </w:p>
    <w:p w:rsidR="00964B5C" w:rsidRDefault="00D7217C">
      <w:pPr>
        <w:widowControl w:val="0"/>
        <w:ind w:firstLine="540"/>
        <w:jc w:val="both"/>
        <w:rPr>
          <w:szCs w:val="28"/>
          <w:lang w:eastAsia="ru-RU"/>
        </w:rPr>
      </w:pPr>
      <w:r>
        <w:rPr>
          <w:i/>
          <w:szCs w:val="28"/>
          <w:lang w:eastAsia="ru-RU"/>
        </w:rPr>
        <w:t>проектного</w:t>
      </w:r>
      <w:r>
        <w:rPr>
          <w:szCs w:val="28"/>
          <w:lang w:eastAsia="ru-RU"/>
        </w:rPr>
        <w:t>:</w:t>
      </w:r>
    </w:p>
    <w:p w:rsidR="00964B5C" w:rsidRDefault="00D7217C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освоение отдельных видов</w:t>
      </w:r>
      <w:r>
        <w:rPr>
          <w:szCs w:val="28"/>
        </w:rPr>
        <w:t xml:space="preserve"> работ, в соответствии с характером деятельности и профилем работ организации, в которой организована практика;</w:t>
      </w:r>
    </w:p>
    <w:p w:rsidR="00964B5C" w:rsidRDefault="00D7217C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сбор и анализ данных для проектирования;</w:t>
      </w:r>
    </w:p>
    <w:p w:rsidR="00964B5C" w:rsidRDefault="00D7217C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проектирование программных и аппаратных средств (систем, устройств, деталей, программ, баз данных и</w:t>
      </w:r>
      <w:r>
        <w:rPr>
          <w:szCs w:val="28"/>
        </w:rPr>
        <w:t xml:space="preserve"> т. д.) в соответствии с техническим заданием с использованием средств автоматизации проектирования;</w:t>
      </w:r>
    </w:p>
    <w:p w:rsidR="00964B5C" w:rsidRDefault="00D7217C">
      <w:pPr>
        <w:shd w:val="clear" w:color="auto" w:fill="FFFFFF"/>
        <w:tabs>
          <w:tab w:val="left" w:pos="709"/>
          <w:tab w:val="left" w:pos="851"/>
        </w:tabs>
        <w:ind w:left="224" w:hanging="224"/>
        <w:jc w:val="both"/>
        <w:rPr>
          <w:spacing w:val="-6"/>
          <w:szCs w:val="28"/>
        </w:rPr>
      </w:pPr>
      <w:r>
        <w:rPr>
          <w:spacing w:val="-6"/>
          <w:szCs w:val="28"/>
        </w:rPr>
        <w:t>– разработка и оформление проектной и рабочей технической документации.</w:t>
      </w:r>
    </w:p>
    <w:p w:rsidR="00964B5C" w:rsidRDefault="00964B5C">
      <w:pPr>
        <w:rPr>
          <w:szCs w:val="28"/>
        </w:rPr>
      </w:pPr>
    </w:p>
    <w:p w:rsidR="00964B5C" w:rsidRDefault="00D7217C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3. ПЛАНИРУЕМЫЕ РЕЗУЛЬТАТЫ ОБУЧЕНИЯ ПРИ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ПРОХОЖДЕНИИ ПРАКТИКИ, СООТНЕСЕННЫЕ С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ПЛАН</w:t>
      </w:r>
      <w:r>
        <w:rPr>
          <w:b/>
          <w:color w:val="000000"/>
          <w:sz w:val="32"/>
          <w:szCs w:val="28"/>
        </w:rPr>
        <w:t xml:space="preserve">ИРУЕМЫМИ РЕЗУЛЬТАТАМИ ОСВОЕНИЯ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ОБРАЗОВАТЕЛЬНОЙ ПРОГРАММЫ</w:t>
      </w:r>
    </w:p>
    <w:p w:rsidR="00964B5C" w:rsidRDefault="00964B5C">
      <w:pPr>
        <w:rPr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 w:rsidR="00964B5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выпускника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(ИДК)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обучения,</w:t>
            </w:r>
            <w:r>
              <w:rPr>
                <w:sz w:val="22"/>
                <w:szCs w:val="22"/>
              </w:rPr>
              <w:br w:type="textWrapping" w:clear="all"/>
            </w:r>
            <w:r>
              <w:rPr>
                <w:sz w:val="22"/>
                <w:szCs w:val="22"/>
              </w:rPr>
              <w:t xml:space="preserve"> соотнесенные с ИДК</w:t>
            </w:r>
          </w:p>
        </w:tc>
      </w:tr>
      <w:tr w:rsidR="00964B5C">
        <w:tc>
          <w:tcPr>
            <w:tcW w:w="3085" w:type="dxa"/>
            <w:vMerge w:val="restart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УК-3 -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осуществлять социальное взаимодей</w:t>
            </w:r>
            <w:r>
              <w:rPr>
                <w:rFonts w:eastAsia="Calibri"/>
                <w:color w:val="000000"/>
                <w:sz w:val="22"/>
                <w:szCs w:val="22"/>
              </w:rPr>
              <w:t>ствие и реализовывать свою роль в команде</w:t>
            </w:r>
          </w:p>
        </w:tc>
        <w:tc>
          <w:tcPr>
            <w:tcW w:w="3260" w:type="dxa"/>
          </w:tcPr>
          <w:p w:rsidR="00964B5C" w:rsidRDefault="00D7217C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УК-3.1 - </w:t>
            </w:r>
            <w:r>
              <w:rPr>
                <w:rFonts w:eastAsia="Calibri"/>
                <w:color w:val="000000"/>
                <w:sz w:val="22"/>
                <w:szCs w:val="22"/>
              </w:rPr>
              <w:t>Признает эффективность командной работы, определяет свою роль, несет ответственность за результат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Знает: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сущность и формы социальных взаимодействий и отношений; природу социальных процессов, возникновения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специфических интересов социальных общностей и групп; 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к социальному взаимодействию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УК-3.2 -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Обменивается информацией,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предоставляет результаты работы и согласовывает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деятельность с заинтересованными сторонами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социальную структуру личности как субъекта социального действия и социального взаимодействия;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статусно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 xml:space="preserve">-ролевую концепцию личности; 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предлагать варианты возможных путей согласования личных и организационных интересов, прогнозировать последствия этого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типа решений для обеих сторон;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УК-3.3 -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Строит продуктивное взаимодействие с потребителями, партнерами и другими заинтересованными сторонами – представителями разных культур, соблюдая этико-культурные нормы и установленные правила  - 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процесс и э</w:t>
            </w:r>
            <w:r>
              <w:rPr>
                <w:rFonts w:eastAsia="Calibri"/>
                <w:color w:val="000000"/>
                <w:sz w:val="22"/>
                <w:szCs w:val="22"/>
              </w:rPr>
              <w:t>тапы социализации личности; механизм действия социального контроля;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работать в малой группе (команде), организовывать взаимодействий с членами группы (команды), распределять обязанности, совершенствовать механизмы групповой работы;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УК-3.4 -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 учетом своей роли планирует, распределяет, организует, выполняет, координирует,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контролирует и оценивает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работу 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основные понятия социальн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психологических особенностей развития личности; социально- психологических характеристик групп; типичные п</w:t>
            </w:r>
            <w:r>
              <w:rPr>
                <w:rFonts w:eastAsia="Calibri"/>
                <w:color w:val="000000"/>
                <w:sz w:val="22"/>
                <w:szCs w:val="22"/>
              </w:rPr>
              <w:t>сихологические процессы в социальных группах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применять техники и приемы эффективного общения в профессиональной деятельности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УК-3.5 -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Применяет знания психологии в работе с группой, потребителями, партнерами и другими заинтересованными сторонами 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социально-психологические закономерности межличностного и межгруппового восприятия и взаимодействия,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определять и продуктивно реализовывать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свою роль в команде</w:t>
            </w:r>
          </w:p>
        </w:tc>
      </w:tr>
      <w:tr w:rsidR="00964B5C">
        <w:tc>
          <w:tcPr>
            <w:tcW w:w="3085" w:type="dxa"/>
            <w:vMerge w:val="restart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УК-4 - Способен осуществлять деловую коммуникацию в устной и письменной формах на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государственном языке Российской Федерации и иностранно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м(</w:t>
            </w:r>
            <w:proofErr w:type="spellStart"/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ых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>) языке(ах)</w:t>
            </w: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.1 -  Выбирает стиль общения и язык жестов в процессе межличностной и групповой коммуникации в деловом взаимодействии с учетом цели и условий общения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</w:t>
            </w:r>
            <w:r>
              <w:rPr>
                <w:rFonts w:eastAsia="Calibri"/>
                <w:color w:val="000000"/>
                <w:sz w:val="22"/>
                <w:szCs w:val="22"/>
              </w:rPr>
              <w:t>ормы русского языка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русскоязычных источников 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.2 -  Ведет деловую документацию в области профессиональной деятельности на русском языке с учетом норм рус</w:t>
            </w:r>
            <w:r>
              <w:rPr>
                <w:rFonts w:eastAsia="Calibri"/>
                <w:color w:val="000000"/>
                <w:sz w:val="22"/>
                <w:szCs w:val="22"/>
              </w:rPr>
              <w:t>ского языка и современных требований к оформлению документов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нормы иностранного языка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иноязычных источников 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.3 -  Выполняет перевод официальны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х и профессиональных текстов с иностранного языка на русский язык в целях расширения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профессиональной информации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русском языке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грамотно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составлять и оформлять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деловую документацию на русском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языке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.4 -  Публично выступает на русском языке (доклады, презентации, совещания, переговоры), строит свое выступление в соответствии с аудиторией и целью с учетом деловой этики и культурных норм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иностранном языке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</w:t>
            </w:r>
            <w:r>
              <w:rPr>
                <w:rFonts w:eastAsia="Calibri"/>
                <w:sz w:val="22"/>
                <w:szCs w:val="22"/>
              </w:rPr>
              <w:t>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готовить доклады, презентации, выступления по теме на русском языке в соответствии с аудиторией и целью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.5 -  Устно обсуждает результаты своей деятельности и профессиональные вопросы на иностранном языке с учетом деловой этики и культурных норм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</w:t>
            </w:r>
            <w:r>
              <w:rPr>
                <w:rFonts w:eastAsia="Calibri"/>
                <w:sz w:val="22"/>
                <w:szCs w:val="22"/>
              </w:rPr>
              <w:t xml:space="preserve">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понятие коммуникации в деловом взаимодействии, в том числе с представителями различных культур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строить высказывания о результатах своей деятельности и по профессиональным вопросам на иностранном языке</w:t>
            </w:r>
          </w:p>
        </w:tc>
      </w:tr>
      <w:tr w:rsidR="00964B5C">
        <w:tc>
          <w:tcPr>
            <w:tcW w:w="3085" w:type="dxa"/>
            <w:vMerge w:val="restart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УК-7 - Способен поддерживать должный уровен</w:t>
            </w:r>
            <w:r>
              <w:rPr>
                <w:rFonts w:eastAsia="Calibri"/>
                <w:color w:val="000000"/>
                <w:sz w:val="22"/>
                <w:szCs w:val="22"/>
              </w:rPr>
              <w:t>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УК-7.1 -  Поддерживает должный уровень физической формы путем занятий физической культурой (спортом)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теоретические основы физической культуры и здор</w:t>
            </w:r>
            <w:r>
              <w:rPr>
                <w:rFonts w:eastAsia="Calibri"/>
                <w:color w:val="000000"/>
                <w:sz w:val="22"/>
                <w:szCs w:val="22"/>
              </w:rPr>
              <w:t>ового образа жизни;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методы и средства физической культуры для обеспечения полноценной социальной и профессиональной деятельности;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УК-7.2 -  Поддерживает должный уровень физической фор</w:t>
            </w:r>
            <w:r>
              <w:rPr>
                <w:rFonts w:eastAsia="Calibri"/>
                <w:color w:val="000000"/>
                <w:sz w:val="22"/>
                <w:szCs w:val="22"/>
              </w:rPr>
              <w:t>мы, придерживаясь требований санитарии и гигиены, индивидуальной и профессиональной, здорового образа жизни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технику безопасности на занятиях физической культурой и спортом в учебное и свободное время;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приобретенные знания в облас</w:t>
            </w:r>
            <w:r>
              <w:rPr>
                <w:rFonts w:eastAsia="Calibri"/>
                <w:color w:val="000000"/>
                <w:sz w:val="22"/>
                <w:szCs w:val="22"/>
              </w:rPr>
              <w:t>ти физической культуры  и спорта для достижения жизненных и профессиональных целей;</w:t>
            </w:r>
          </w:p>
        </w:tc>
      </w:tr>
      <w:tr w:rsidR="00964B5C">
        <w:tc>
          <w:tcPr>
            <w:tcW w:w="3085" w:type="dxa"/>
            <w:vMerge w:val="restart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УК-8 -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</w:t>
            </w:r>
            <w:r>
              <w:rPr>
                <w:rFonts w:eastAsia="Calibri"/>
                <w:color w:val="000000"/>
                <w:sz w:val="22"/>
                <w:szCs w:val="22"/>
              </w:rPr>
              <w:t>чения устойчивого развития общества, в том числе при угрозе и возникновении чрезвычайных ситуаций и военных конфликтов</w:t>
            </w:r>
            <w:proofErr w:type="gramEnd"/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УК-8.1 -  Выполняет требования охраны труда, санитарии и гигиены, пожарной безопасности в повседневной жизни и профессиональной деятельно</w:t>
            </w:r>
            <w:r>
              <w:rPr>
                <w:rFonts w:eastAsia="Calibri"/>
                <w:color w:val="000000"/>
                <w:sz w:val="22"/>
                <w:szCs w:val="22"/>
              </w:rPr>
              <w:t>сти для сохранения природной среды, обеспечения устойчивого развития общества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охраны труда, санитарии и гигиены в области профессиональной деятельности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контролировать сани</w:t>
            </w:r>
            <w:r>
              <w:rPr>
                <w:rFonts w:eastAsia="Calibri"/>
                <w:color w:val="000000"/>
                <w:sz w:val="22"/>
                <w:szCs w:val="22"/>
              </w:rPr>
              <w:t>тарно-гигиенические условия внутренней профессиональной среды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УК-8.2 - Готов к индивидуальной защите и оказанию первой помощи в чрезвычайных ситуациях и военных конфликтах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пожарной безопасности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оказывать первую помощь в чрезвычайных ситуациях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УК-8.3 -  Выполняет внутренний трудовой порядок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перечень мероприятий и порядок действий при оказании первой помощи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выполнять правила, процедуры, критерии и нормативы, направленные на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сохранен</w:t>
            </w:r>
            <w:r>
              <w:rPr>
                <w:rFonts w:eastAsia="Calibri"/>
                <w:color w:val="000000"/>
                <w:sz w:val="22"/>
                <w:szCs w:val="22"/>
              </w:rPr>
              <w:t>ие жизни и здоровья в процессе трудовой деятельности</w:t>
            </w:r>
          </w:p>
        </w:tc>
      </w:tr>
      <w:tr w:rsidR="00964B5C">
        <w:tc>
          <w:tcPr>
            <w:tcW w:w="3085" w:type="dxa"/>
          </w:tcPr>
          <w:p w:rsidR="00964B5C" w:rsidRDefault="00D7217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УК-9 - </w:t>
            </w:r>
            <w:proofErr w:type="gramStart"/>
            <w:r>
              <w:rPr>
                <w:rFonts w:eastAsia="Calibri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принимать обоснованные экономические решения в различных областях жизнедеятельности</w:t>
            </w:r>
          </w:p>
        </w:tc>
        <w:tc>
          <w:tcPr>
            <w:tcW w:w="3260" w:type="dxa"/>
          </w:tcPr>
          <w:p w:rsidR="00964B5C" w:rsidRDefault="00D7217C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УК-9.1 - Понимает базовые принципы функционирования экономики и экономического развития, цели и формы </w:t>
            </w:r>
            <w:r>
              <w:rPr>
                <w:rFonts w:eastAsia="Calibri"/>
                <w:sz w:val="22"/>
                <w:szCs w:val="22"/>
              </w:rPr>
              <w:t>участия государства в экономике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NewtonC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</w:t>
            </w:r>
            <w:r>
              <w:rPr>
                <w:rFonts w:eastAsia="NewtonC"/>
                <w:sz w:val="22"/>
                <w:szCs w:val="22"/>
              </w:rPr>
              <w:t>основы экономики и</w:t>
            </w:r>
          </w:p>
          <w:p w:rsidR="00964B5C" w:rsidRDefault="00D7217C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rFonts w:eastAsia="NewtonC"/>
                <w:sz w:val="22"/>
                <w:szCs w:val="22"/>
              </w:rPr>
              <w:t xml:space="preserve">экономической деятельности, методы и инструменты </w:t>
            </w:r>
            <w:proofErr w:type="gramStart"/>
            <w:r>
              <w:rPr>
                <w:rFonts w:eastAsia="NewtonC"/>
                <w:sz w:val="22"/>
                <w:szCs w:val="22"/>
              </w:rPr>
              <w:t>экономического</w:t>
            </w:r>
            <w:proofErr w:type="gramEnd"/>
            <w:r>
              <w:rPr>
                <w:rFonts w:eastAsia="NewtonC"/>
                <w:sz w:val="22"/>
                <w:szCs w:val="22"/>
              </w:rPr>
              <w:t xml:space="preserve"> и финансового планирования</w:t>
            </w:r>
          </w:p>
          <w:p w:rsidR="00964B5C" w:rsidRDefault="00D721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рименять методы экономического и финансового планирования, используя финансовые инструменты для </w:t>
            </w:r>
            <w:r>
              <w:rPr>
                <w:rFonts w:eastAsia="NewtonC"/>
                <w:sz w:val="22"/>
                <w:szCs w:val="22"/>
              </w:rPr>
              <w:t>пов</w:t>
            </w:r>
            <w:r>
              <w:rPr>
                <w:rFonts w:eastAsia="NewtonC"/>
                <w:sz w:val="22"/>
                <w:szCs w:val="22"/>
              </w:rPr>
              <w:t>ышения собственного благополучия</w:t>
            </w:r>
          </w:p>
        </w:tc>
      </w:tr>
      <w:tr w:rsidR="00964B5C">
        <w:tc>
          <w:tcPr>
            <w:tcW w:w="3085" w:type="dxa"/>
          </w:tcPr>
          <w:p w:rsidR="00964B5C" w:rsidRDefault="00964B5C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УК-9.2 -  Применяет методы личного экономического и финансового планирования для достижения текущих и долгосрочных экономических целей, использует финансовые инструменты для управления лич</w:t>
            </w:r>
            <w:r>
              <w:rPr>
                <w:rFonts w:eastAsia="Calibri"/>
                <w:sz w:val="22"/>
                <w:szCs w:val="22"/>
              </w:rPr>
              <w:t>ными финансами (личным бюджетом), контролирует собственные экономические и финансовые риски</w:t>
            </w:r>
            <w:proofErr w:type="gramEnd"/>
          </w:p>
        </w:tc>
        <w:tc>
          <w:tcPr>
            <w:tcW w:w="3261" w:type="dxa"/>
          </w:tcPr>
          <w:p w:rsidR="00964B5C" w:rsidRDefault="00D721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 </w:t>
            </w:r>
            <w:r>
              <w:rPr>
                <w:rFonts w:eastAsia="NewtonC"/>
                <w:sz w:val="22"/>
                <w:szCs w:val="22"/>
              </w:rPr>
              <w:t>ценностное содержание экономической культуры и ее формирование на уровне государства</w:t>
            </w:r>
          </w:p>
          <w:p w:rsidR="00964B5C" w:rsidRDefault="00D721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анализировать возможности прибыльного размещения временно свобод</w:t>
            </w:r>
            <w:r>
              <w:rPr>
                <w:rFonts w:eastAsia="NewtonC"/>
                <w:sz w:val="22"/>
                <w:szCs w:val="22"/>
              </w:rPr>
              <w:t>ных денежных средств частных лиц с целью сбережения и накопления</w:t>
            </w:r>
          </w:p>
        </w:tc>
      </w:tr>
      <w:tr w:rsidR="00964B5C">
        <w:tc>
          <w:tcPr>
            <w:tcW w:w="3085" w:type="dxa"/>
            <w:vAlign w:val="center"/>
          </w:tcPr>
          <w:p w:rsidR="00964B5C" w:rsidRDefault="00D7217C">
            <w:pPr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УК-10. </w:t>
            </w:r>
            <w:proofErr w:type="gramStart"/>
            <w:r>
              <w:rPr>
                <w:sz w:val="22"/>
                <w:szCs w:val="22"/>
              </w:rPr>
              <w:t>Способен</w:t>
            </w:r>
            <w:proofErr w:type="gramEnd"/>
            <w:r>
              <w:rPr>
                <w:sz w:val="22"/>
                <w:szCs w:val="22"/>
              </w:rPr>
              <w:t xml:space="preserve">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  <w:tc>
          <w:tcPr>
            <w:tcW w:w="3260" w:type="dxa"/>
          </w:tcPr>
          <w:p w:rsidR="00964B5C" w:rsidRDefault="00D7217C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УК10.1</w:t>
            </w:r>
            <w:proofErr w:type="gramStart"/>
            <w:r>
              <w:rPr>
                <w:bCs/>
                <w:iCs/>
                <w:sz w:val="22"/>
                <w:szCs w:val="22"/>
              </w:rPr>
              <w:t xml:space="preserve"> Ф</w:t>
            </w:r>
            <w:proofErr w:type="gramEnd"/>
            <w:r>
              <w:rPr>
                <w:bCs/>
                <w:iCs/>
                <w:sz w:val="22"/>
                <w:szCs w:val="22"/>
              </w:rPr>
              <w:t>ормирует граж</w:t>
            </w:r>
            <w:r>
              <w:rPr>
                <w:bCs/>
                <w:iCs/>
                <w:sz w:val="22"/>
                <w:szCs w:val="22"/>
              </w:rPr>
              <w:t>данскую позицию посредством квалификации коррупционного поведения, терроризма и экстремизма и противодействия этим явлениям в профессиональной деятельности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Знает</w:t>
            </w:r>
            <w:r>
              <w:rPr>
                <w:color w:val="000000"/>
                <w:sz w:val="22"/>
                <w:szCs w:val="22"/>
              </w:rPr>
              <w:t xml:space="preserve"> понятия коррупции, терроризма и экстремизма, причины появления, формы проявления</w:t>
            </w:r>
          </w:p>
          <w:p w:rsidR="00964B5C" w:rsidRDefault="00D721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color w:val="000000"/>
                <w:sz w:val="22"/>
                <w:szCs w:val="22"/>
              </w:rPr>
              <w:t>делать</w:t>
            </w:r>
            <w:r>
              <w:rPr>
                <w:color w:val="000000"/>
                <w:sz w:val="22"/>
                <w:szCs w:val="22"/>
              </w:rPr>
              <w:t xml:space="preserve"> оценку событиям и действиям, связанным с коррупционным поведением, терроризмом и экстремизмом</w:t>
            </w:r>
          </w:p>
        </w:tc>
      </w:tr>
      <w:tr w:rsidR="00964B5C">
        <w:tc>
          <w:tcPr>
            <w:tcW w:w="3085" w:type="dxa"/>
            <w:vMerge w:val="restart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ПК-1 - Способность анализировать предметную область для выработки требований к программному обеспечению</w:t>
            </w: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ПК-1.1 - Анализирует предмет</w:t>
            </w:r>
            <w:r>
              <w:rPr>
                <w:rFonts w:eastAsia="Calibri"/>
                <w:color w:val="000000"/>
                <w:sz w:val="22"/>
                <w:szCs w:val="22"/>
              </w:rPr>
              <w:t>ную область и возможности реализации требований к программному обеспечению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возможности существующей программно-технической архитектуры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проводить анализ исполнения требований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ПК-1.2 - Оценивает трудоемкость реализации требований к программно</w:t>
            </w:r>
            <w:r>
              <w:rPr>
                <w:rFonts w:eastAsia="Calibri"/>
                <w:color w:val="000000"/>
                <w:sz w:val="22"/>
                <w:szCs w:val="22"/>
              </w:rPr>
              <w:t>му обеспечению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22272F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2272F"/>
                <w:sz w:val="22"/>
                <w:szCs w:val="22"/>
              </w:rPr>
              <w:t>м</w:t>
            </w:r>
            <w:r>
              <w:rPr>
                <w:rFonts w:eastAsia="Calibri"/>
                <w:color w:val="000000"/>
                <w:sz w:val="22"/>
                <w:szCs w:val="22"/>
              </w:rPr>
              <w:t>етодологии разработки программного обеспечения и технологии программирования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проводить оценку трудоемкости реализации и обоснование рекомендуемых решений </w:t>
            </w:r>
          </w:p>
        </w:tc>
      </w:tr>
      <w:tr w:rsidR="00964B5C">
        <w:tc>
          <w:tcPr>
            <w:tcW w:w="3085" w:type="dxa"/>
            <w:vMerge w:val="restart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ПК-2 - Способность разрабатывать технические специфи</w:t>
            </w:r>
            <w:r>
              <w:rPr>
                <w:rFonts w:eastAsia="Calibri"/>
                <w:color w:val="000000"/>
                <w:sz w:val="22"/>
                <w:szCs w:val="22"/>
              </w:rPr>
              <w:t>кации и проектировать программное обеспечение</w:t>
            </w: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ПК-2.1 - Разрабатывает технические спецификации на программные компоненты и их взаимодействие 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модели и методы формализации задач и технических спецификаций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анализировать и моде</w:t>
            </w:r>
            <w:r>
              <w:rPr>
                <w:rFonts w:eastAsia="Calibri"/>
                <w:color w:val="000000"/>
                <w:sz w:val="22"/>
                <w:szCs w:val="22"/>
              </w:rPr>
              <w:t>лировать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взаимодействие программных компонентов на основе технических спецификаций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ПК-2.2 - Проектирует структуру данных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методы и средства проектирования программного обеспечения</w:t>
            </w:r>
          </w:p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применять методы и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средства проектирования программного обесп</w:t>
            </w:r>
            <w:r>
              <w:rPr>
                <w:rFonts w:eastAsia="Calibri"/>
                <w:color w:val="000000"/>
                <w:sz w:val="22"/>
                <w:szCs w:val="22"/>
              </w:rPr>
              <w:t>ечения, структур данных, баз данных, программных интерфейсов</w:t>
            </w:r>
          </w:p>
        </w:tc>
      </w:tr>
      <w:tr w:rsidR="00964B5C"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ПК-2.3 - Проектирует программные интерфейсы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proofErr w:type="gramStart"/>
            <w:r>
              <w:rPr>
                <w:rFonts w:eastAsia="Calibri"/>
                <w:sz w:val="22"/>
                <w:szCs w:val="22"/>
              </w:rPr>
              <w:t>Типовые решения, библиотеки программных модулей, шаблоны, классы объектов, используемые при разработке программного обеспечения</w:t>
            </w:r>
            <w:proofErr w:type="gramEnd"/>
          </w:p>
          <w:p w:rsidR="00964B5C" w:rsidRDefault="00D7217C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 Использовать существующие типовые решения и шаблоны проектирования программного обеспечения</w:t>
            </w:r>
          </w:p>
        </w:tc>
      </w:tr>
      <w:tr w:rsidR="00964B5C">
        <w:tc>
          <w:tcPr>
            <w:tcW w:w="3085" w:type="dxa"/>
            <w:vMerge w:val="restart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ПК-3 - Способность разрабатывать прототипы информационной системы</w:t>
            </w: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ПК-3.1 - Разрабатывает прототип информационной системы в соответствии с требованиями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color w:val="282828"/>
                <w:sz w:val="22"/>
                <w:szCs w:val="22"/>
              </w:rPr>
              <w:t>современные объектно-ориентированные языки программирования</w:t>
            </w:r>
          </w:p>
          <w:p w:rsidR="00964B5C" w:rsidRDefault="00D7217C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кодировать на языках программирования</w:t>
            </w:r>
          </w:p>
        </w:tc>
      </w:tr>
      <w:tr w:rsidR="00964B5C">
        <w:trPr>
          <w:trHeight w:val="1275"/>
        </w:trPr>
        <w:tc>
          <w:tcPr>
            <w:tcW w:w="3085" w:type="dxa"/>
            <w:vMerge/>
          </w:tcPr>
          <w:p w:rsidR="00964B5C" w:rsidRDefault="00964B5C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:rsidR="00964B5C" w:rsidRDefault="00D7217C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ПК-3.2 - </w:t>
            </w:r>
            <w:r>
              <w:rPr>
                <w:rFonts w:eastAsia="Calibri"/>
                <w:color w:val="282828"/>
                <w:sz w:val="22"/>
                <w:szCs w:val="22"/>
              </w:rPr>
              <w:t>Проводит тестирование прототипа информационной системы на проверку корректности архитектурных решений</w:t>
            </w:r>
          </w:p>
        </w:tc>
        <w:tc>
          <w:tcPr>
            <w:tcW w:w="3261" w:type="dxa"/>
          </w:tcPr>
          <w:p w:rsidR="00964B5C" w:rsidRDefault="00D7217C">
            <w:pPr>
              <w:rPr>
                <w:rFonts w:eastAsia="Calibri"/>
                <w:color w:val="282828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современные методики тестирования разрабатываемых ИС </w:t>
            </w:r>
          </w:p>
          <w:p w:rsidR="00964B5C" w:rsidRDefault="00D7217C">
            <w:pPr>
              <w:rPr>
                <w:rFonts w:eastAsia="Calibri"/>
                <w:color w:val="282828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тестировать результаты </w:t>
            </w:r>
            <w:proofErr w:type="spellStart"/>
            <w:r>
              <w:rPr>
                <w:rFonts w:eastAsia="Calibri"/>
                <w:color w:val="282828"/>
                <w:sz w:val="22"/>
                <w:szCs w:val="22"/>
              </w:rPr>
              <w:t>прототипирования</w:t>
            </w:r>
            <w:proofErr w:type="spellEnd"/>
          </w:p>
        </w:tc>
      </w:tr>
    </w:tbl>
    <w:p w:rsidR="00964B5C" w:rsidRDefault="00964B5C">
      <w:pPr>
        <w:jc w:val="center"/>
        <w:rPr>
          <w:color w:val="000000"/>
          <w:szCs w:val="28"/>
        </w:rPr>
      </w:pPr>
    </w:p>
    <w:p w:rsidR="00964B5C" w:rsidRDefault="00D7217C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4. МЕСТО ПРАКТИКИ В СТРУКТУРЕ ОБРАЗОВАТЕЛЬНОЙ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ПРОГРАММЫ</w:t>
      </w:r>
    </w:p>
    <w:p w:rsidR="00964B5C" w:rsidRDefault="00D7217C">
      <w:pPr>
        <w:ind w:firstLine="567"/>
        <w:jc w:val="both"/>
        <w:rPr>
          <w:color w:val="000000"/>
          <w:szCs w:val="28"/>
        </w:rPr>
      </w:pPr>
      <w:r>
        <w:rPr>
          <w:color w:val="000000"/>
        </w:rPr>
        <w:t>Эксплуатационная практика относится к обязательной части Блока 2 «Практика» структуры образовательной программы</w:t>
      </w:r>
    </w:p>
    <w:p w:rsidR="00964B5C" w:rsidRDefault="00D7217C">
      <w:pPr>
        <w:ind w:firstLine="567"/>
        <w:jc w:val="both"/>
        <w:rPr>
          <w:i/>
          <w:color w:val="000000"/>
          <w:sz w:val="32"/>
          <w:highlight w:val="yellow"/>
        </w:rPr>
      </w:pPr>
      <w:proofErr w:type="gramStart"/>
      <w:r>
        <w:rPr>
          <w:color w:val="000000"/>
          <w:szCs w:val="28"/>
        </w:rPr>
        <w:t>Обучающиеся очной формы выходят на практику в 4 семестре на 2 курсе, обучающиеся заочной формы – на 3 курсе.</w:t>
      </w:r>
      <w:proofErr w:type="gramEnd"/>
      <w:r>
        <w:rPr>
          <w:color w:val="000000"/>
          <w:szCs w:val="28"/>
        </w:rPr>
        <w:t xml:space="preserve"> Практика базируется на знаниях и ум</w:t>
      </w:r>
      <w:r>
        <w:rPr>
          <w:color w:val="000000"/>
          <w:szCs w:val="28"/>
        </w:rPr>
        <w:t xml:space="preserve">ениях, полученных при изучении дисциплины </w:t>
      </w:r>
      <w:r>
        <w:rPr>
          <w:i/>
          <w:color w:val="000000"/>
          <w:szCs w:val="28"/>
        </w:rPr>
        <w:t>Программирование</w:t>
      </w:r>
      <w:r>
        <w:rPr>
          <w:color w:val="000000"/>
          <w:szCs w:val="28"/>
        </w:rPr>
        <w:t xml:space="preserve"> </w:t>
      </w:r>
      <w:r>
        <w:rPr>
          <w:color w:val="000000"/>
        </w:rPr>
        <w:t xml:space="preserve">и прохождении </w:t>
      </w:r>
      <w:r>
        <w:rPr>
          <w:i/>
          <w:szCs w:val="24"/>
        </w:rPr>
        <w:t>ознакомительной практики.</w:t>
      </w:r>
    </w:p>
    <w:p w:rsidR="00964B5C" w:rsidRDefault="00D7217C">
      <w:pPr>
        <w:ind w:firstLine="567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</w:rPr>
        <w:t xml:space="preserve">Практика предшествует изучению дисциплин обязательной части и части, формируемой участниками образовательных отношений ОПОП, а именно: </w:t>
      </w:r>
      <w:r>
        <w:rPr>
          <w:i/>
          <w:color w:val="000000"/>
          <w:spacing w:val="-4"/>
        </w:rPr>
        <w:t xml:space="preserve">Моделирование систем, </w:t>
      </w:r>
      <w:r>
        <w:rPr>
          <w:i/>
          <w:color w:val="000000"/>
          <w:spacing w:val="-4"/>
        </w:rPr>
        <w:t>Проектирование информационных систем,</w:t>
      </w:r>
      <w:r>
        <w:rPr>
          <w:color w:val="000000"/>
          <w:spacing w:val="-4"/>
        </w:rPr>
        <w:t xml:space="preserve"> </w:t>
      </w:r>
      <w:r>
        <w:rPr>
          <w:i/>
          <w:color w:val="000000"/>
          <w:spacing w:val="-4"/>
        </w:rPr>
        <w:t>Технология программирования,</w:t>
      </w:r>
      <w:r>
        <w:rPr>
          <w:color w:val="000000"/>
          <w:spacing w:val="-4"/>
        </w:rPr>
        <w:t xml:space="preserve"> прохождению </w:t>
      </w:r>
      <w:r>
        <w:rPr>
          <w:i/>
          <w:color w:val="000000"/>
          <w:spacing w:val="-4"/>
        </w:rPr>
        <w:t>технологической (проектно-технологической) практики</w:t>
      </w:r>
      <w:r>
        <w:rPr>
          <w:color w:val="000000"/>
          <w:spacing w:val="-4"/>
        </w:rPr>
        <w:t xml:space="preserve"> и подготовки  </w:t>
      </w:r>
      <w:r>
        <w:rPr>
          <w:i/>
          <w:color w:val="000000"/>
          <w:spacing w:val="-4"/>
        </w:rPr>
        <w:t>выпускной квалификационной работы.</w:t>
      </w: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D7217C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ПРОДОЛЖИТЕЛЬНОСТЬ В НЕДЕЛЯХ ЛИБ</w:t>
      </w:r>
      <w:r>
        <w:rPr>
          <w:b/>
          <w:color w:val="000000"/>
          <w:sz w:val="32"/>
          <w:szCs w:val="28"/>
        </w:rPr>
        <w:t xml:space="preserve">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В АКАДЕМИЧЕСКИХ ИЛИ АСТРОНОМИЧЕСКИХ ЧАСАХ</w:t>
      </w:r>
    </w:p>
    <w:p w:rsidR="00964B5C" w:rsidRDefault="00D7217C">
      <w:pPr>
        <w:ind w:firstLine="426"/>
        <w:rPr>
          <w:szCs w:val="28"/>
        </w:rPr>
      </w:pPr>
      <w:r>
        <w:rPr>
          <w:szCs w:val="28"/>
        </w:rPr>
        <w:t xml:space="preserve">Продолжительность практики – 4 недели. </w:t>
      </w:r>
    </w:p>
    <w:p w:rsidR="00964B5C" w:rsidRDefault="00D7217C">
      <w:pPr>
        <w:ind w:firstLine="426"/>
        <w:rPr>
          <w:szCs w:val="28"/>
        </w:rPr>
      </w:pPr>
      <w:r>
        <w:rPr>
          <w:color w:val="000000"/>
          <w:szCs w:val="28"/>
        </w:rPr>
        <w:t>Общая трудоемкость практики составляет 6 з. е., 216 час.</w:t>
      </w:r>
    </w:p>
    <w:p w:rsidR="00964B5C" w:rsidRDefault="00964B5C">
      <w:pPr>
        <w:jc w:val="center"/>
        <w:rPr>
          <w:b/>
          <w:color w:val="000000"/>
          <w:sz w:val="32"/>
          <w:szCs w:val="28"/>
        </w:rPr>
      </w:pPr>
    </w:p>
    <w:p w:rsidR="00964B5C" w:rsidRDefault="00D7217C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6. СОДЕРЖАНИЕ ПРАКТИКИ</w:t>
      </w:r>
    </w:p>
    <w:p w:rsidR="00964B5C" w:rsidRDefault="00D7217C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2"/>
        <w:gridCol w:w="3827"/>
        <w:gridCol w:w="1657"/>
        <w:gridCol w:w="2058"/>
      </w:tblGrid>
      <w:tr w:rsidR="00964B5C">
        <w:tc>
          <w:tcPr>
            <w:tcW w:w="2184" w:type="dxa"/>
            <w:vAlign w:val="center"/>
          </w:tcPr>
          <w:p w:rsidR="00964B5C" w:rsidRDefault="00D7217C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Наименование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разделов (этапов) практики</w:t>
            </w:r>
          </w:p>
        </w:tc>
        <w:tc>
          <w:tcPr>
            <w:tcW w:w="3940" w:type="dxa"/>
            <w:vAlign w:val="center"/>
          </w:tcPr>
          <w:p w:rsidR="00964B5C" w:rsidRDefault="00D7217C">
            <w:pPr>
              <w:pStyle w:val="EmptyLayoutCell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Виды работ, в решении которых </w:t>
            </w:r>
            <w:proofErr w:type="gramStart"/>
            <w:r>
              <w:rPr>
                <w:color w:val="000000"/>
                <w:sz w:val="24"/>
                <w:szCs w:val="24"/>
              </w:rPr>
              <w:t>обучающийся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принимает участие в процессе практики (включая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самостоятельную работу)</w:t>
            </w:r>
          </w:p>
        </w:tc>
        <w:tc>
          <w:tcPr>
            <w:tcW w:w="1661" w:type="dxa"/>
            <w:vAlign w:val="center"/>
          </w:tcPr>
          <w:p w:rsidR="00964B5C" w:rsidRDefault="00D7217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Кол-во часов/</w:t>
            </w:r>
          </w:p>
          <w:p w:rsidR="00964B5C" w:rsidRDefault="00D72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Кол-во часов в форме практической подготовки</w:t>
            </w:r>
          </w:p>
        </w:tc>
        <w:tc>
          <w:tcPr>
            <w:tcW w:w="2069" w:type="dxa"/>
            <w:vAlign w:val="center"/>
          </w:tcPr>
          <w:p w:rsidR="00964B5C" w:rsidRDefault="00D7217C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Форма текущего и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промежуточного контроля</w:t>
            </w:r>
          </w:p>
        </w:tc>
      </w:tr>
      <w:tr w:rsidR="00964B5C">
        <w:tc>
          <w:tcPr>
            <w:tcW w:w="2184" w:type="dxa"/>
          </w:tcPr>
          <w:p w:rsidR="00964B5C" w:rsidRDefault="00D7217C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Подготовительный этап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3940" w:type="dxa"/>
          </w:tcPr>
          <w:p w:rsidR="00964B5C" w:rsidRDefault="00D7217C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Инструктаж по тех</w:t>
            </w:r>
            <w:r>
              <w:rPr>
                <w:color w:val="000000"/>
                <w:sz w:val="24"/>
                <w:szCs w:val="24"/>
              </w:rPr>
              <w:t>нике безопасности.</w:t>
            </w:r>
          </w:p>
          <w:p w:rsidR="00964B5C" w:rsidRDefault="00D7217C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Согласовать с руководителем практики задание, постановку целей и задачи практики.</w:t>
            </w:r>
          </w:p>
          <w:p w:rsidR="00964B5C" w:rsidRDefault="00D7217C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Исследовать виды деятельности, факторы развития организации; проанализировать положения компании на рынке и ее конкурентоспособность.</w:t>
            </w:r>
          </w:p>
          <w:p w:rsidR="00964B5C" w:rsidRDefault="00D7217C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Ознакомиться с режимом работы, формой организации труда и правилами внутреннего распорядка, структурными подразделениями предприятия, штатным расписанием; с принципами управления, руководства и осуществления должностных обязанностей руководителей.</w:t>
            </w:r>
          </w:p>
          <w:p w:rsidR="00964B5C" w:rsidRDefault="00D7217C">
            <w:pPr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Изучить </w:t>
            </w:r>
            <w:r>
              <w:rPr>
                <w:color w:val="000000"/>
                <w:sz w:val="24"/>
                <w:szCs w:val="24"/>
              </w:rPr>
              <w:t>права и обязанности сотрудника, должностную инструкцию, регламентирующие его деятельность.</w:t>
            </w:r>
          </w:p>
          <w:p w:rsidR="00964B5C" w:rsidRDefault="00D7217C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Ознакомиться с локальными нормативными документами компании.</w:t>
            </w:r>
          </w:p>
        </w:tc>
        <w:tc>
          <w:tcPr>
            <w:tcW w:w="1661" w:type="dxa"/>
          </w:tcPr>
          <w:p w:rsidR="00964B5C" w:rsidRDefault="00D7217C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069" w:type="dxa"/>
          </w:tcPr>
          <w:p w:rsidR="00964B5C" w:rsidRDefault="00D7217C">
            <w:pPr>
              <w:pStyle w:val="EmptyLayoutCell"/>
              <w:ind w:left="-14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Роспись в журнале по технике безопасности, записи в дневнике</w:t>
            </w:r>
          </w:p>
        </w:tc>
      </w:tr>
      <w:tr w:rsidR="00964B5C">
        <w:tc>
          <w:tcPr>
            <w:tcW w:w="2184" w:type="dxa"/>
          </w:tcPr>
          <w:p w:rsidR="00964B5C" w:rsidRDefault="00D7217C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Основной этап (эксплуатационный)</w:t>
            </w:r>
          </w:p>
        </w:tc>
        <w:tc>
          <w:tcPr>
            <w:tcW w:w="3940" w:type="dxa"/>
          </w:tcPr>
          <w:p w:rsidR="00964B5C" w:rsidRDefault="00D7217C">
            <w:pPr>
              <w:ind w:firstLine="222"/>
              <w:jc w:val="both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Ознако</w:t>
            </w:r>
            <w:r>
              <w:rPr>
                <w:spacing w:val="-6"/>
                <w:sz w:val="24"/>
                <w:szCs w:val="24"/>
              </w:rPr>
              <w:t xml:space="preserve">миться с техническими характеристиками средств </w:t>
            </w:r>
            <w:proofErr w:type="gramStart"/>
            <w:r>
              <w:rPr>
                <w:spacing w:val="-6"/>
                <w:sz w:val="24"/>
                <w:szCs w:val="24"/>
              </w:rPr>
              <w:t>ВТ</w:t>
            </w:r>
            <w:proofErr w:type="gramEnd"/>
            <w:r>
              <w:rPr>
                <w:spacing w:val="-6"/>
                <w:sz w:val="24"/>
                <w:szCs w:val="24"/>
              </w:rPr>
              <w:t>, имеющихся в организации, конфигурацией компьютерной сети; способом подключения к глобальной сети и используемыми сетевыми технологиями, получить профессиональные навыки по сопровождению и эксплуатации сете</w:t>
            </w:r>
            <w:r>
              <w:rPr>
                <w:spacing w:val="-6"/>
                <w:sz w:val="24"/>
                <w:szCs w:val="24"/>
              </w:rPr>
              <w:t>вого программного обеспечения. Изучить методы администрирования локальной сети (создание учетных записей пользователя, назначение прав доступа на сетевые ресурсы) и настройки сетевых протоколов.</w:t>
            </w:r>
          </w:p>
          <w:p w:rsidR="00964B5C" w:rsidRDefault="00D7217C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color w:val="000000"/>
                <w:sz w:val="24"/>
              </w:rPr>
              <w:t>Изучить политику организации в области информационного обеспе</w:t>
            </w:r>
            <w:r>
              <w:rPr>
                <w:color w:val="000000"/>
                <w:sz w:val="24"/>
              </w:rPr>
              <w:t xml:space="preserve">чения предприятия. Построить внутреннюю и внешнюю информационную структуру подразделения. </w:t>
            </w:r>
            <w:r>
              <w:rPr>
                <w:sz w:val="24"/>
              </w:rPr>
              <w:lastRenderedPageBreak/>
              <w:t xml:space="preserve">Ознакомиться с используемым на предприятии и в структурном подразделении системным программным обеспечением. </w:t>
            </w:r>
          </w:p>
          <w:p w:rsidR="00964B5C" w:rsidRDefault="00D7217C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используемые технологии по разработке и сопровож</w:t>
            </w:r>
            <w:r>
              <w:rPr>
                <w:sz w:val="24"/>
                <w:szCs w:val="24"/>
              </w:rPr>
              <w:t xml:space="preserve">дению прикладных программ: используемая операционная система, СУБД, языки программирования. </w:t>
            </w:r>
          </w:p>
          <w:p w:rsidR="00964B5C" w:rsidRDefault="00D7217C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Ознакомиться с существующей технической документацией по установке, настройке и эксплуатации ПО, используемой в данном структурном подразделении (организации). </w:t>
            </w:r>
          </w:p>
          <w:p w:rsidR="00964B5C" w:rsidRDefault="00D7217C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Изучить входную, выходную, нормативно-справочную информацию, способы ее организации, структуру </w:t>
            </w:r>
            <w:proofErr w:type="gramStart"/>
            <w:r>
              <w:rPr>
                <w:sz w:val="24"/>
                <w:szCs w:val="24"/>
              </w:rPr>
              <w:t>обрабатываемых</w:t>
            </w:r>
            <w:proofErr w:type="gramEnd"/>
            <w:r>
              <w:rPr>
                <w:sz w:val="24"/>
                <w:szCs w:val="24"/>
              </w:rPr>
              <w:t xml:space="preserve"> данных.</w:t>
            </w:r>
          </w:p>
          <w:p w:rsidR="00964B5C" w:rsidRDefault="00D7217C">
            <w:pPr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документооборот предприятия с помощью схем с указанием структуры информации, ее носителей, источников и потребителей. </w:t>
            </w:r>
          </w:p>
          <w:p w:rsidR="00964B5C" w:rsidRDefault="00D7217C">
            <w:pPr>
              <w:pStyle w:val="afc"/>
              <w:spacing w:before="0" w:after="0"/>
              <w:ind w:firstLine="222"/>
              <w:rPr>
                <w:color w:val="FF0000"/>
                <w:sz w:val="24"/>
              </w:rPr>
            </w:pPr>
            <w:r>
              <w:rPr>
                <w:sz w:val="24"/>
              </w:rPr>
              <w:t>Ознакомитьс</w:t>
            </w:r>
            <w:r>
              <w:rPr>
                <w:sz w:val="24"/>
              </w:rPr>
              <w:t xml:space="preserve">я с используемым на предприятии прикладным программным обеспечением. Рассмотреть функциональные возможности </w:t>
            </w:r>
            <w:proofErr w:type="gramStart"/>
            <w:r>
              <w:rPr>
                <w:sz w:val="24"/>
              </w:rPr>
              <w:t>прикладного</w:t>
            </w:r>
            <w:proofErr w:type="gramEnd"/>
            <w:r>
              <w:rPr>
                <w:sz w:val="24"/>
              </w:rPr>
              <w:t xml:space="preserve"> ПО. Сформировать требования к </w:t>
            </w:r>
            <w:proofErr w:type="gramStart"/>
            <w:r>
              <w:rPr>
                <w:sz w:val="24"/>
              </w:rPr>
              <w:t>прикладному</w:t>
            </w:r>
            <w:proofErr w:type="gramEnd"/>
            <w:r>
              <w:rPr>
                <w:sz w:val="24"/>
              </w:rPr>
              <w:t xml:space="preserve"> ПО для организации на основе изучения деятельности организации (опроса сотрудников, современны</w:t>
            </w:r>
            <w:r>
              <w:rPr>
                <w:sz w:val="24"/>
              </w:rPr>
              <w:t xml:space="preserve">х тенденций и т.п.). Выбрать несколько современных российских (по возможности) аналогов и выполнить сравнительный анализ, предварительно определив показатели для сравнения. </w:t>
            </w:r>
          </w:p>
        </w:tc>
        <w:tc>
          <w:tcPr>
            <w:tcW w:w="1661" w:type="dxa"/>
          </w:tcPr>
          <w:p w:rsidR="00964B5C" w:rsidRDefault="00D7217C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120/110</w:t>
            </w:r>
          </w:p>
        </w:tc>
        <w:tc>
          <w:tcPr>
            <w:tcW w:w="2069" w:type="dxa"/>
          </w:tcPr>
          <w:p w:rsidR="00964B5C" w:rsidRDefault="00D7217C">
            <w:r>
              <w:rPr>
                <w:color w:val="000000"/>
                <w:sz w:val="24"/>
              </w:rPr>
              <w:t>Дневник с рабочими записями; разработка основных разделов отчёта о практик</w:t>
            </w:r>
            <w:r>
              <w:rPr>
                <w:color w:val="000000"/>
                <w:sz w:val="24"/>
              </w:rPr>
              <w:t>е</w:t>
            </w:r>
          </w:p>
          <w:p w:rsidR="00964B5C" w:rsidRDefault="00964B5C">
            <w:pPr>
              <w:pStyle w:val="EmptyLayoutCell"/>
              <w:rPr>
                <w:color w:val="FF0000"/>
                <w:sz w:val="24"/>
                <w:szCs w:val="24"/>
              </w:rPr>
            </w:pPr>
          </w:p>
        </w:tc>
      </w:tr>
      <w:tr w:rsidR="00964B5C">
        <w:tc>
          <w:tcPr>
            <w:tcW w:w="2184" w:type="dxa"/>
          </w:tcPr>
          <w:p w:rsidR="00964B5C" w:rsidRDefault="00D7217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Заключительный </w:t>
            </w:r>
            <w:r>
              <w:rPr>
                <w:color w:val="000000"/>
                <w:sz w:val="24"/>
              </w:rPr>
              <w:t>этап</w:t>
            </w:r>
          </w:p>
        </w:tc>
        <w:tc>
          <w:tcPr>
            <w:tcW w:w="3940" w:type="dxa"/>
          </w:tcPr>
          <w:p w:rsidR="00964B5C" w:rsidRDefault="00D7217C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Систематизировать собранный материал. Оценить степень соответствия используемого программного обеспечения классу решаемых задач.</w:t>
            </w:r>
          </w:p>
          <w:p w:rsidR="00964B5C" w:rsidRDefault="00D7217C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Осуществить анализ документооборота подразделения и составить рекомендации по улучшению.</w:t>
            </w:r>
          </w:p>
          <w:p w:rsidR="00964B5C" w:rsidRDefault="00D7217C">
            <w:pPr>
              <w:pStyle w:val="afc"/>
              <w:spacing w:before="0" w:after="0"/>
              <w:ind w:firstLine="222"/>
              <w:rPr>
                <w:sz w:val="24"/>
              </w:rPr>
            </w:pPr>
            <w:r>
              <w:rPr>
                <w:sz w:val="24"/>
              </w:rPr>
              <w:t xml:space="preserve">Определить, соответствует ли </w:t>
            </w:r>
            <w:proofErr w:type="gramStart"/>
            <w:r>
              <w:rPr>
                <w:sz w:val="24"/>
              </w:rPr>
              <w:t>используемое</w:t>
            </w:r>
            <w:proofErr w:type="gramEnd"/>
            <w:r>
              <w:rPr>
                <w:sz w:val="24"/>
              </w:rPr>
              <w:t xml:space="preserve"> прикладное ПО </w:t>
            </w:r>
            <w:r>
              <w:rPr>
                <w:sz w:val="24"/>
              </w:rPr>
              <w:lastRenderedPageBreak/>
              <w:t>потребностям организации (обосновать выбор нового прикладного пакета для организации с аналогичным функционалом).</w:t>
            </w:r>
          </w:p>
          <w:p w:rsidR="00964B5C" w:rsidRDefault="00D7217C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основе проведенного анализа, выявить пути устранения недостатков в работе существую</w:t>
            </w:r>
            <w:r>
              <w:rPr>
                <w:sz w:val="24"/>
                <w:szCs w:val="24"/>
              </w:rPr>
              <w:t>щих информационных систем.</w:t>
            </w:r>
          </w:p>
          <w:p w:rsidR="00964B5C" w:rsidRDefault="00D7217C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Сформулировать новые требования к информационной системе предприятия (к локальной сети, оборудованию, веб-сайту и т.п.).</w:t>
            </w:r>
          </w:p>
          <w:p w:rsidR="00964B5C" w:rsidRDefault="00D7217C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Подготовить и оформить отчет о практике</w:t>
            </w:r>
          </w:p>
        </w:tc>
        <w:tc>
          <w:tcPr>
            <w:tcW w:w="1661" w:type="dxa"/>
          </w:tcPr>
          <w:p w:rsidR="00964B5C" w:rsidRDefault="00D7217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70</w:t>
            </w:r>
          </w:p>
        </w:tc>
        <w:tc>
          <w:tcPr>
            <w:tcW w:w="2069" w:type="dxa"/>
          </w:tcPr>
          <w:p w:rsidR="00964B5C" w:rsidRDefault="00D7217C">
            <w:r>
              <w:rPr>
                <w:color w:val="000000"/>
                <w:sz w:val="24"/>
              </w:rPr>
              <w:t>Дневник с характеристикой практиканта и подписями, печатями; Отчё</w:t>
            </w:r>
            <w:r>
              <w:rPr>
                <w:color w:val="000000"/>
                <w:sz w:val="24"/>
              </w:rPr>
              <w:t>т о практике</w:t>
            </w:r>
          </w:p>
          <w:p w:rsidR="00964B5C" w:rsidRDefault="00964B5C">
            <w:pPr>
              <w:rPr>
                <w:color w:val="FF0000"/>
                <w:sz w:val="24"/>
                <w:szCs w:val="24"/>
              </w:rPr>
            </w:pPr>
          </w:p>
        </w:tc>
      </w:tr>
      <w:tr w:rsidR="00964B5C">
        <w:tc>
          <w:tcPr>
            <w:tcW w:w="2184" w:type="dxa"/>
          </w:tcPr>
          <w:p w:rsidR="00964B5C" w:rsidRDefault="00D7217C">
            <w:pPr>
              <w:jc w:val="both"/>
              <w:rPr>
                <w:spacing w:val="-6"/>
                <w:sz w:val="24"/>
                <w:szCs w:val="24"/>
              </w:rPr>
            </w:pPr>
            <w:r>
              <w:rPr>
                <w:iCs/>
                <w:color w:val="333333"/>
                <w:spacing w:val="-6"/>
                <w:sz w:val="24"/>
                <w:szCs w:val="24"/>
              </w:rPr>
              <w:lastRenderedPageBreak/>
              <w:t>Промежуточная аттестация по практике</w:t>
            </w:r>
          </w:p>
        </w:tc>
        <w:tc>
          <w:tcPr>
            <w:tcW w:w="3940" w:type="dxa"/>
          </w:tcPr>
          <w:p w:rsidR="00964B5C" w:rsidRDefault="00D7217C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Защита отчета о практике</w:t>
            </w:r>
          </w:p>
        </w:tc>
        <w:tc>
          <w:tcPr>
            <w:tcW w:w="1661" w:type="dxa"/>
          </w:tcPr>
          <w:p w:rsidR="00964B5C" w:rsidRDefault="00964B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69" w:type="dxa"/>
          </w:tcPr>
          <w:p w:rsidR="00964B5C" w:rsidRDefault="00D7217C">
            <w:pPr>
              <w:jc w:val="both"/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Зачет с оценкой (защита отчета по практике)</w:t>
            </w:r>
          </w:p>
        </w:tc>
      </w:tr>
      <w:tr w:rsidR="00964B5C">
        <w:tc>
          <w:tcPr>
            <w:tcW w:w="2184" w:type="dxa"/>
          </w:tcPr>
          <w:p w:rsidR="00964B5C" w:rsidRDefault="00D7217C">
            <w:pPr>
              <w:jc w:val="both"/>
              <w:rPr>
                <w:iCs/>
                <w:color w:val="333333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Всего часов</w:t>
            </w:r>
          </w:p>
        </w:tc>
        <w:tc>
          <w:tcPr>
            <w:tcW w:w="3940" w:type="dxa"/>
          </w:tcPr>
          <w:p w:rsidR="00964B5C" w:rsidRDefault="00964B5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1" w:type="dxa"/>
          </w:tcPr>
          <w:p w:rsidR="00964B5C" w:rsidRDefault="00D72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216/110</w:t>
            </w:r>
          </w:p>
        </w:tc>
        <w:tc>
          <w:tcPr>
            <w:tcW w:w="2069" w:type="dxa"/>
          </w:tcPr>
          <w:p w:rsidR="00964B5C" w:rsidRDefault="00964B5C">
            <w:pPr>
              <w:jc w:val="both"/>
              <w:rPr>
                <w:iCs/>
                <w:color w:val="333333"/>
                <w:sz w:val="24"/>
                <w:szCs w:val="24"/>
              </w:rPr>
            </w:pPr>
          </w:p>
        </w:tc>
      </w:tr>
    </w:tbl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D7217C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>7. ФОРМА ОТЧЕТНОСТИ ПО ПРАКТИКЕ</w:t>
      </w:r>
    </w:p>
    <w:p w:rsidR="00964B5C" w:rsidRDefault="00D7217C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 </w:t>
      </w:r>
    </w:p>
    <w:p w:rsidR="00964B5C" w:rsidRDefault="00D7217C">
      <w:pPr>
        <w:ind w:right="170" w:firstLine="527"/>
        <w:jc w:val="both"/>
      </w:pPr>
      <w:r>
        <w:rPr>
          <w:color w:val="000000"/>
          <w:szCs w:val="28"/>
        </w:rPr>
        <w:t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>.</w:t>
      </w:r>
    </w:p>
    <w:p w:rsidR="00964B5C" w:rsidRDefault="00D7217C">
      <w:pPr>
        <w:ind w:firstLine="708"/>
        <w:jc w:val="both"/>
        <w:rPr>
          <w:szCs w:val="28"/>
        </w:rPr>
      </w:pPr>
      <w:r>
        <w:t>Аттестация по итогам практики проводится на основании защиты обучающимся оформленного отчета и отзыва руководителей</w:t>
      </w:r>
      <w:r>
        <w:t xml:space="preserve"> практики от кафедры информатики и организации</w:t>
      </w:r>
      <w:r>
        <w:rPr>
          <w:szCs w:val="28"/>
        </w:rPr>
        <w:t xml:space="preserve">, в которой </w:t>
      </w:r>
      <w:proofErr w:type="gramStart"/>
      <w:r>
        <w:rPr>
          <w:szCs w:val="28"/>
        </w:rPr>
        <w:t>обучающийся</w:t>
      </w:r>
      <w:proofErr w:type="gramEnd"/>
      <w:r>
        <w:rPr>
          <w:szCs w:val="28"/>
        </w:rPr>
        <w:t xml:space="preserve"> проходил практику </w:t>
      </w:r>
    </w:p>
    <w:p w:rsidR="00964B5C" w:rsidRDefault="00964B5C">
      <w:pPr>
        <w:ind w:firstLine="708"/>
        <w:jc w:val="center"/>
        <w:rPr>
          <w:b/>
          <w:iCs/>
          <w:szCs w:val="28"/>
          <w:highlight w:val="cyan"/>
        </w:rPr>
      </w:pPr>
    </w:p>
    <w:p w:rsidR="00964B5C" w:rsidRDefault="00D7217C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7.1.Структурные элементы отчёта о практике</w:t>
      </w:r>
    </w:p>
    <w:p w:rsidR="00964B5C" w:rsidRDefault="00964B5C">
      <w:pPr>
        <w:ind w:firstLine="708"/>
        <w:rPr>
          <w:b/>
          <w:iCs/>
          <w:szCs w:val="28"/>
        </w:rPr>
      </w:pPr>
    </w:p>
    <w:p w:rsidR="00964B5C" w:rsidRDefault="00D7217C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</w:p>
    <w:p w:rsidR="00964B5C" w:rsidRDefault="00D7217C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Титульный лист отчета (приложение 1)</w:t>
      </w:r>
    </w:p>
    <w:p w:rsidR="00964B5C" w:rsidRDefault="00D7217C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- Рабочий график и индивидуальное задание на практику (приложение 2)</w:t>
      </w:r>
    </w:p>
    <w:p w:rsidR="00964B5C" w:rsidRDefault="00D7217C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</w:p>
    <w:p w:rsidR="00964B5C" w:rsidRDefault="00D7217C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</w:p>
    <w:p w:rsidR="00964B5C" w:rsidRDefault="00D7217C">
      <w:pPr>
        <w:contextualSpacing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</w:p>
    <w:p w:rsidR="00964B5C" w:rsidRDefault="00D7217C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ТИТУЛЬНЫЙ ЛИСТ ОТЧЕТА содержит следующие данные: наименование университета и кафедры, название отчёта, фамилию, имя и отчеств</w:t>
      </w:r>
      <w:r>
        <w:rPr>
          <w:color w:val="000000"/>
          <w:szCs w:val="28"/>
        </w:rPr>
        <w:t xml:space="preserve">о обучающегося, место практики, фамилию, имя, отчество руководителя практики от университета. </w:t>
      </w:r>
    </w:p>
    <w:p w:rsidR="00964B5C" w:rsidRDefault="00D7217C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РАБОЧИЙ ГРАФИК И ИНДИВИДУАЛЬНОЕ ЗАДАНИЕ НА ПРАКТИКУ </w:t>
      </w:r>
      <w:proofErr w:type="gramStart"/>
      <w:r>
        <w:rPr>
          <w:color w:val="000000"/>
          <w:szCs w:val="28"/>
        </w:rPr>
        <w:t>разрабатывает кафедра информатики для каждого обучающегося индивидуально и выдает</w:t>
      </w:r>
      <w:proofErr w:type="gramEnd"/>
      <w:r>
        <w:rPr>
          <w:color w:val="000000"/>
          <w:szCs w:val="28"/>
        </w:rPr>
        <w:t xml:space="preserve"> ему перед выходом на практи</w:t>
      </w:r>
      <w:r>
        <w:rPr>
          <w:color w:val="000000"/>
          <w:szCs w:val="28"/>
        </w:rPr>
        <w:t>ку.</w:t>
      </w:r>
    </w:p>
    <w:p w:rsidR="00964B5C" w:rsidRDefault="00D7217C">
      <w:pPr>
        <w:ind w:firstLine="52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ДНЕВНИК является обязательной частью отчета о практике. Без дневника отчет не принимается к проверке и защите. Записи в дневник производятся </w:t>
      </w:r>
      <w:r>
        <w:rPr>
          <w:color w:val="000000"/>
          <w:szCs w:val="28"/>
        </w:rPr>
        <w:lastRenderedPageBreak/>
        <w:t>ежедневно, они должны быть конкретными и отражать реальный объем выполненной практикантом работы за рабочий ден</w:t>
      </w:r>
      <w:r>
        <w:rPr>
          <w:color w:val="000000"/>
          <w:szCs w:val="28"/>
        </w:rPr>
        <w:t xml:space="preserve">ь. Кроме того, они должны соответствовать выданному индивидуальному заданию. Небрежное ведение дневника, наличие незаполненных разделов рассматриваются при защите отчёта как серьёзные недостатки в прохождении практики.   </w:t>
      </w:r>
    </w:p>
    <w:p w:rsidR="00964B5C" w:rsidRDefault="00D7217C">
      <w:pPr>
        <w:ind w:firstLine="680"/>
        <w:jc w:val="both"/>
        <w:rPr>
          <w:color w:val="000000"/>
        </w:rPr>
      </w:pPr>
      <w:r>
        <w:rPr>
          <w:color w:val="000000"/>
        </w:rPr>
        <w:t>СОДЕРЖАНИЕ ОТЧЕТА включает разделы</w:t>
      </w:r>
      <w:r>
        <w:rPr>
          <w:color w:val="000000"/>
        </w:rPr>
        <w:t xml:space="preserve"> программы практики с указанием страниц. Примерное содержание отчета: </w:t>
      </w:r>
    </w:p>
    <w:p w:rsidR="00964B5C" w:rsidRDefault="00D7217C">
      <w:pPr>
        <w:ind w:firstLine="680"/>
        <w:jc w:val="both"/>
        <w:rPr>
          <w:color w:val="000000"/>
        </w:rPr>
      </w:pPr>
      <w:r>
        <w:rPr>
          <w:color w:val="000000"/>
        </w:rPr>
        <w:t>Раздел.1 Характеристика деятельности предприятия /организации.</w:t>
      </w:r>
    </w:p>
    <w:p w:rsidR="00964B5C" w:rsidRDefault="00D7217C">
      <w:pPr>
        <w:ind w:firstLine="680"/>
        <w:jc w:val="both"/>
        <w:rPr>
          <w:color w:val="000000"/>
        </w:rPr>
      </w:pPr>
      <w:r>
        <w:rPr>
          <w:color w:val="000000"/>
        </w:rPr>
        <w:t>Раздел 2. Информационно-коммуникационные технологии предприятия.</w:t>
      </w:r>
    </w:p>
    <w:p w:rsidR="00964B5C" w:rsidRDefault="00D7217C">
      <w:pPr>
        <w:ind w:firstLine="680"/>
        <w:jc w:val="both"/>
        <w:rPr>
          <w:color w:val="000000"/>
        </w:rPr>
      </w:pPr>
      <w:r>
        <w:rPr>
          <w:color w:val="000000"/>
          <w:szCs w:val="28"/>
        </w:rPr>
        <w:t>Раздел 3. Анализ</w:t>
      </w:r>
      <w:r>
        <w:rPr>
          <w:color w:val="FF0000"/>
          <w:szCs w:val="28"/>
        </w:rPr>
        <w:t xml:space="preserve"> </w:t>
      </w:r>
      <w:r>
        <w:rPr>
          <w:color w:val="000000"/>
        </w:rPr>
        <w:t>документооборота и требования к его орга</w:t>
      </w:r>
      <w:r>
        <w:rPr>
          <w:color w:val="000000"/>
        </w:rPr>
        <w:t>низации.</w:t>
      </w:r>
    </w:p>
    <w:p w:rsidR="00964B5C" w:rsidRDefault="00D7217C">
      <w:pPr>
        <w:ind w:firstLine="680"/>
        <w:jc w:val="both"/>
        <w:rPr>
          <w:color w:val="FF0000"/>
          <w:szCs w:val="28"/>
        </w:rPr>
      </w:pPr>
      <w:r>
        <w:rPr>
          <w:color w:val="000000"/>
        </w:rPr>
        <w:t xml:space="preserve">Раздел 4. Сравнительный анализ и формирование требований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ПО для организации.</w:t>
      </w:r>
    </w:p>
    <w:p w:rsidR="00964B5C" w:rsidRDefault="00D7217C">
      <w:pPr>
        <w:ind w:firstLine="527"/>
        <w:jc w:val="both"/>
        <w:rPr>
          <w:color w:val="000000"/>
        </w:rPr>
      </w:pPr>
      <w:r>
        <w:rPr>
          <w:color w:val="000000"/>
        </w:rPr>
        <w:t>Анализируется предприятие любой сферы деятельности. Описание раздела содержания отчета (текстовая часть отчета) начинается с организационно-экономической характеристики</w:t>
      </w:r>
      <w:r>
        <w:rPr>
          <w:color w:val="000000"/>
        </w:rPr>
        <w:t xml:space="preserve"> организации-базы практики. </w:t>
      </w:r>
      <w:proofErr w:type="gramStart"/>
      <w:r>
        <w:rPr>
          <w:color w:val="000000"/>
        </w:rPr>
        <w:t>В данной характеристике рекомендуется указать: название организации, виды осуществляемой деятельности, период функционирования организации и ее основные достижения за этот срок (активно развивается, сокращает свою деятельность и</w:t>
      </w:r>
      <w:r>
        <w:rPr>
          <w:color w:val="000000"/>
        </w:rPr>
        <w:t xml:space="preserve"> т.д.), ассортимент продукции (товаров, работ, услуг), основных контрагентов, примерную долю рынка, занимаемую организацией, показать на рисунке организационную структуру, а по тексту описать её, в таблице представить основные экономические показатели деят</w:t>
      </w:r>
      <w:r>
        <w:rPr>
          <w:color w:val="000000"/>
        </w:rPr>
        <w:t>ельности организации за два</w:t>
      </w:r>
      <w:proofErr w:type="gramEnd"/>
      <w:r>
        <w:rPr>
          <w:color w:val="000000"/>
        </w:rPr>
        <w:t xml:space="preserve"> периода времени и их изменение, под таблицей сформулировать краткие выводы.  </w:t>
      </w:r>
    </w:p>
    <w:p w:rsidR="00964B5C" w:rsidRDefault="00D7217C">
      <w:pPr>
        <w:ind w:firstLine="527"/>
        <w:jc w:val="both"/>
        <w:rPr>
          <w:color w:val="000000"/>
        </w:rPr>
      </w:pPr>
      <w:r>
        <w:rPr>
          <w:color w:val="000000"/>
        </w:rPr>
        <w:t>Отчет должен быть написан грамотно, не следует допускать общих рассуждений, частых повторений одних и тех же слов, и оборотов речи, непринятых сокраще</w:t>
      </w:r>
      <w:r>
        <w:rPr>
          <w:color w:val="000000"/>
        </w:rPr>
        <w:t>ний слов.</w:t>
      </w:r>
    </w:p>
    <w:p w:rsidR="00964B5C" w:rsidRDefault="00D7217C">
      <w:pPr>
        <w:ind w:firstLine="527"/>
        <w:jc w:val="both"/>
        <w:rPr>
          <w:color w:val="000000"/>
        </w:rPr>
      </w:pPr>
      <w:r>
        <w:rPr>
          <w:color w:val="000000"/>
        </w:rPr>
        <w:t>ПРИЛОЖЕНИЯ могут включать</w:t>
      </w:r>
      <w:r>
        <w:rPr>
          <w:color w:val="FF0000"/>
        </w:rPr>
        <w:t xml:space="preserve"> </w:t>
      </w:r>
      <w:r>
        <w:rPr>
          <w:szCs w:val="28"/>
        </w:rPr>
        <w:t>графические, аудио, фото, видео материалы, подтверждающие практический опыт, полученный на практике.</w:t>
      </w:r>
      <w:r>
        <w:rPr>
          <w:color w:val="000000"/>
        </w:rPr>
        <w:t xml:space="preserve"> Каждое приложение должно начинаться с новой страницы. Заголовок «Приложение» располагается в правом верхнем углу страни</w:t>
      </w:r>
      <w:r>
        <w:rPr>
          <w:color w:val="000000"/>
        </w:rPr>
        <w:t xml:space="preserve">цы с указанием его номера арабскими цифрами без знака №. На имеющиеся приложения должны быть обязательно сделаны ссылки в текстовой части отчета. </w:t>
      </w:r>
    </w:p>
    <w:p w:rsidR="00964B5C" w:rsidRDefault="00964B5C">
      <w:pPr>
        <w:ind w:firstLine="567"/>
        <w:jc w:val="both"/>
        <w:rPr>
          <w:color w:val="000000"/>
        </w:rPr>
      </w:pPr>
    </w:p>
    <w:p w:rsidR="00964B5C" w:rsidRDefault="00D7217C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7.2. Требования к оформлению отчета о практике</w:t>
      </w:r>
    </w:p>
    <w:p w:rsidR="00964B5C" w:rsidRDefault="00964B5C">
      <w:pPr>
        <w:ind w:firstLine="708"/>
        <w:jc w:val="both"/>
        <w:rPr>
          <w:i/>
          <w:iCs/>
          <w:szCs w:val="28"/>
        </w:rPr>
      </w:pPr>
    </w:p>
    <w:p w:rsidR="00964B5C" w:rsidRDefault="00D721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</w:t>
      </w:r>
      <w:proofErr w:type="gramStart"/>
      <w:r>
        <w:rPr>
          <w:rFonts w:ascii="Times New Roman" w:hAnsi="Times New Roman"/>
          <w:sz w:val="28"/>
          <w:szCs w:val="28"/>
        </w:rPr>
        <w:t>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>
        <w:rPr>
          <w:rFonts w:ascii="Times New Roman" w:hAnsi="Times New Roman"/>
          <w:sz w:val="28"/>
          <w:szCs w:val="28"/>
        </w:rPr>
        <w:t xml:space="preserve"> и распечатан</w:t>
      </w:r>
      <w:proofErr w:type="gramEnd"/>
      <w:r>
        <w:rPr>
          <w:rFonts w:ascii="Times New Roman" w:hAnsi="Times New Roman"/>
          <w:sz w:val="28"/>
          <w:szCs w:val="28"/>
        </w:rPr>
        <w:t xml:space="preserve"> на принтере.</w:t>
      </w:r>
    </w:p>
    <w:p w:rsidR="00964B5C" w:rsidRDefault="00D721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  <w:lang w:val="en-US"/>
        </w:rPr>
        <w:t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Word</w:t>
      </w:r>
      <w:r>
        <w:rPr>
          <w:rFonts w:ascii="Times New Roman" w:hAnsi="Times New Roman"/>
          <w:spacing w:val="-6"/>
          <w:sz w:val="28"/>
          <w:szCs w:val="28"/>
        </w:rPr>
        <w:t>. Форма титульного листа приведена в приложении 1.</w:t>
      </w:r>
    </w:p>
    <w:p w:rsidR="00964B5C" w:rsidRDefault="00D721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Рабочий график и индивидуальное задание оформляется в с</w:t>
      </w:r>
      <w:r>
        <w:rPr>
          <w:rFonts w:ascii="Times New Roman" w:hAnsi="Times New Roman"/>
          <w:spacing w:val="-6"/>
          <w:sz w:val="28"/>
          <w:szCs w:val="28"/>
        </w:rPr>
        <w:t>оответствии с приложением 2.</w:t>
      </w:r>
    </w:p>
    <w:p w:rsidR="00964B5C" w:rsidRDefault="00D721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Дневник по практике оформляется в соответствии с приложением 3.</w:t>
      </w:r>
    </w:p>
    <w:p w:rsidR="00964B5C" w:rsidRDefault="00D7217C"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</w:t>
      </w:r>
      <w:proofErr w:type="gramStart"/>
      <w:r>
        <w:rPr>
          <w:sz w:val="28"/>
          <w:szCs w:val="28"/>
        </w:rPr>
        <w:t>пишется прописными буквами и выравнивается</w:t>
      </w:r>
      <w:proofErr w:type="gramEnd"/>
      <w:r>
        <w:rPr>
          <w:sz w:val="28"/>
          <w:szCs w:val="28"/>
        </w:rPr>
        <w:t xml:space="preserve"> по центру строки. Заголовки разделов отчета необходимо располагать друг под </w:t>
      </w:r>
      <w:r>
        <w:rPr>
          <w:sz w:val="28"/>
          <w:szCs w:val="28"/>
        </w:rPr>
        <w:lastRenderedPageBreak/>
        <w:t>другом. Каждому заголовку</w:t>
      </w:r>
      <w:r>
        <w:rPr>
          <w:sz w:val="28"/>
          <w:szCs w:val="28"/>
        </w:rPr>
        <w:t xml:space="preserve"> должен соответствовать номер начальной страницы раздела. Строка заголовка связывается с номером страницы отточием (рядом точек), которое должно заканчиваться для всех заголовков на одной вертикали. Все заголовки начинаются с прописных букв, без точки на к</w:t>
      </w:r>
      <w:r>
        <w:rPr>
          <w:sz w:val="28"/>
          <w:szCs w:val="28"/>
        </w:rPr>
        <w:t xml:space="preserve">онце. Названия разделов отчета, введение, заключение, список источников и приложения пишутся строчными буквами. </w:t>
      </w:r>
    </w:p>
    <w:p w:rsidR="00964B5C" w:rsidRDefault="00D721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должно быть размещено на одной странице.</w:t>
      </w:r>
    </w:p>
    <w:p w:rsidR="00964B5C" w:rsidRDefault="00D721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Разделы в отчете нумеруются по порядку арабскими цифрами, например: 1., 2. и т.д.</w:t>
      </w:r>
    </w:p>
    <w:p w:rsidR="00964B5C" w:rsidRDefault="00D7217C">
      <w:pPr>
        <w:ind w:firstLine="709"/>
        <w:jc w:val="both"/>
        <w:rPr>
          <w:rFonts w:ascii="Arial" w:hAnsi="Arial" w:cs="Arial"/>
          <w:spacing w:val="-4"/>
          <w:sz w:val="24"/>
          <w:szCs w:val="24"/>
        </w:rPr>
      </w:pPr>
      <w:r>
        <w:rPr>
          <w:spacing w:val="-4"/>
          <w:szCs w:val="28"/>
        </w:rPr>
        <w:t>Введение,</w:t>
      </w:r>
      <w:r>
        <w:rPr>
          <w:spacing w:val="-4"/>
          <w:szCs w:val="28"/>
        </w:rPr>
        <w:t xml:space="preserve"> заключение, список источников и приложение не нумеруются.</w:t>
      </w:r>
    </w:p>
    <w:p w:rsidR="00964B5C" w:rsidRDefault="00D7217C">
      <w:pPr>
        <w:ind w:firstLine="709"/>
        <w:jc w:val="center"/>
        <w:rPr>
          <w:i/>
          <w:szCs w:val="28"/>
        </w:rPr>
      </w:pPr>
      <w:r>
        <w:rPr>
          <w:i/>
          <w:szCs w:val="28"/>
        </w:rPr>
        <w:t>Заголовки разделов</w:t>
      </w:r>
    </w:p>
    <w:p w:rsidR="00964B5C" w:rsidRDefault="00D7217C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</w:t>
      </w:r>
      <w:r>
        <w:rPr>
          <w:sz w:val="28"/>
          <w:szCs w:val="28"/>
        </w:rPr>
        <w:t xml:space="preserve">е. Если заголовок не помещается в строке, то при разбивке его для переноса следует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:rsidR="00964B5C" w:rsidRDefault="00D7217C">
      <w:pPr>
        <w:pStyle w:val="6"/>
        <w:shd w:val="clear" w:color="auto" w:fill="FFFFFF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1. СРАВНИТЕЛЬНЫЙ АНАЛИЗ АНАЛОГОВ</w:t>
      </w:r>
    </w:p>
    <w:p w:rsidR="00964B5C" w:rsidRDefault="00D7217C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ПРИКЛАДНОГО ПРОГРАММНОГО ОБЕСПЕЧЕНИЯ</w:t>
      </w:r>
    </w:p>
    <w:p w:rsidR="00964B5C" w:rsidRDefault="00D7217C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(правильный вариант)</w:t>
      </w:r>
    </w:p>
    <w:p w:rsidR="00964B5C" w:rsidRDefault="00D7217C">
      <w:pPr>
        <w:shd w:val="clear" w:color="auto" w:fill="FFFFFF"/>
        <w:jc w:val="both"/>
        <w:rPr>
          <w:b/>
          <w:szCs w:val="28"/>
        </w:rPr>
      </w:pPr>
      <w:r>
        <w:rPr>
          <w:b/>
          <w:szCs w:val="28"/>
        </w:rPr>
        <w:t xml:space="preserve">1. </w:t>
      </w:r>
      <w:r>
        <w:rPr>
          <w:b/>
          <w:szCs w:val="28"/>
        </w:rPr>
        <w:t xml:space="preserve">СРАВНИТЕЛЬНЫЙ АНАЛИЗ АНАЛОГОВ ПРИКЛАДНОГО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ПРОГРАММНОГО ОБЕСПЕЧЕНИЯ</w:t>
      </w:r>
    </w:p>
    <w:p w:rsidR="00964B5C" w:rsidRDefault="00D7217C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(неправильный вариант)</w:t>
      </w:r>
    </w:p>
    <w:p w:rsidR="00964B5C" w:rsidRDefault="00964B5C">
      <w:pPr>
        <w:shd w:val="clear" w:color="auto" w:fill="FFFFFF"/>
        <w:jc w:val="center"/>
        <w:rPr>
          <w:i/>
          <w:sz w:val="24"/>
          <w:szCs w:val="24"/>
          <w:highlight w:val="cyan"/>
        </w:rPr>
      </w:pPr>
    </w:p>
    <w:p w:rsidR="00964B5C" w:rsidRDefault="00D7217C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:rsidR="00964B5C" w:rsidRDefault="00D7217C">
      <w:pPr>
        <w:pStyle w:val="6"/>
        <w:shd w:val="clear" w:color="auto" w:fill="FFFFFF"/>
        <w:ind w:firstLine="709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ed="f" strokecolor="#000000"/>
            </w:pict>
          </mc:Fallback>
        </mc:AlternateContent>
      </w:r>
      <w:r>
        <w:rPr>
          <w:rFonts w:ascii="Times New Roman" w:hAnsi="Times New Roman"/>
          <w:spacing w:val="-8"/>
          <w:sz w:val="28"/>
          <w:szCs w:val="28"/>
        </w:rPr>
        <w:t>1. ХАРАКТЕРИСТИКА ДЕЯТЕЛЬ</w:t>
      </w:r>
      <w:r>
        <w:rPr>
          <w:rFonts w:ascii="Times New Roman" w:hAnsi="Times New Roman"/>
          <w:spacing w:val="-8"/>
          <w:sz w:val="28"/>
          <w:szCs w:val="28"/>
        </w:rPr>
        <w:t>НОСТИ ОРГАНИЗАЦИИ</w:t>
      </w:r>
    </w:p>
    <w:p w:rsidR="00964B5C" w:rsidRDefault="00D7217C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  <w:highlight w:val="cy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64B5C" w:rsidRDefault="00D7217C">
                            <w:pPr>
                              <w:spacing w:line="240" w:lineRule="exact"/>
                              <w:jc w:val="center"/>
                            </w:pPr>
                            <w:r>
                              <w:t xml:space="preserve">1,5 </w:t>
                            </w:r>
                            <w:proofErr w:type="spellStart"/>
                            <w:r>
                              <w:t>инт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964B5C" w:rsidRDefault="00964B5C"/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rect id="_x0000_s1027" o:spid="_x0000_s1026" style="position:absolute;left:0;text-align:left;margin-left:2in;margin-top:.75pt;width:36.75pt;height:30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" stroked="f">
                <v:textbox inset="1mm,1mm,1mm,1mm">
                  <w:txbxContent>
                    <w:p w:rsidR="00964B5C" w:rsidRDefault="00D7217C">
                      <w:pPr>
                        <w:spacing w:line="240" w:lineRule="exact"/>
                        <w:jc w:val="center"/>
                      </w:pPr>
                      <w:r>
                        <w:t xml:space="preserve">1,5 </w:t>
                      </w:r>
                      <w:proofErr w:type="spellStart"/>
                      <w:r>
                        <w:t>инт</w:t>
                      </w:r>
                      <w:proofErr w:type="spellEnd"/>
                      <w:r>
                        <w:t>.</w:t>
                      </w:r>
                    </w:p>
                    <w:p w:rsidR="00964B5C" w:rsidRDefault="00964B5C"/>
                  </w:txbxContent>
                </v:textbox>
              </v:rect>
            </w:pict>
          </mc:Fallback>
        </mc:AlternateContent>
      </w:r>
    </w:p>
    <w:p w:rsidR="00964B5C" w:rsidRDefault="00964B5C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</w:p>
    <w:p w:rsidR="00964B5C" w:rsidRDefault="00D7217C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  <w:r>
        <w:rPr>
          <w:szCs w:val="28"/>
        </w:rPr>
        <w:t>Текст раздела отчета 1.</w:t>
      </w:r>
    </w:p>
    <w:p w:rsidR="00964B5C" w:rsidRDefault="00D7217C">
      <w:pPr>
        <w:ind w:firstLine="709"/>
        <w:jc w:val="both"/>
        <w:rPr>
          <w:szCs w:val="28"/>
        </w:rPr>
      </w:pPr>
      <w:r>
        <w:rPr>
          <w:szCs w:val="28"/>
        </w:rPr>
        <w:t>Каждый раздел отчета, а также введение, заключение, список источников, приложение начинаются с новой страницы</w:t>
      </w:r>
    </w:p>
    <w:p w:rsidR="00964B5C" w:rsidRDefault="00964B5C">
      <w:pPr>
        <w:pStyle w:val="a3"/>
        <w:spacing w:after="0" w:line="240" w:lineRule="auto"/>
        <w:ind w:left="1044"/>
        <w:jc w:val="both"/>
        <w:rPr>
          <w:rFonts w:ascii="Arial" w:hAnsi="Arial" w:cs="Arial"/>
          <w:sz w:val="24"/>
          <w:szCs w:val="24"/>
        </w:rPr>
      </w:pPr>
    </w:p>
    <w:p w:rsidR="00964B5C" w:rsidRDefault="00D7217C">
      <w:pPr>
        <w:tabs>
          <w:tab w:val="left" w:pos="0"/>
        </w:tabs>
        <w:ind w:firstLine="709"/>
        <w:jc w:val="center"/>
        <w:rPr>
          <w:i/>
          <w:szCs w:val="28"/>
        </w:rPr>
      </w:pPr>
      <w:r>
        <w:rPr>
          <w:i/>
          <w:szCs w:val="28"/>
        </w:rPr>
        <w:t>Оформление текста</w:t>
      </w:r>
    </w:p>
    <w:p w:rsidR="00964B5C" w:rsidRDefault="00D7217C">
      <w:pPr>
        <w:pStyle w:val="Normal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</w:t>
      </w:r>
      <w:proofErr w:type="gramStart"/>
      <w:r>
        <w:rPr>
          <w:spacing w:val="-4"/>
          <w:sz w:val="28"/>
          <w:szCs w:val="28"/>
        </w:rPr>
        <w:t>4</w:t>
      </w:r>
      <w:proofErr w:type="gramEnd"/>
      <w:r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:rsidR="00964B5C" w:rsidRDefault="00D7217C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книжно</w:t>
      </w:r>
      <w:r>
        <w:rPr>
          <w:sz w:val="28"/>
          <w:szCs w:val="28"/>
        </w:rPr>
        <w:t xml:space="preserve">й ориентацией рекомендуется устанавливать следующие размеры полей: 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верхнее</w:t>
      </w:r>
      <w:proofErr w:type="gramEnd"/>
      <w:r>
        <w:rPr>
          <w:szCs w:val="28"/>
        </w:rPr>
        <w:t xml:space="preserve"> – 2 см;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2,5 см;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левое</w:t>
      </w:r>
      <w:proofErr w:type="gramEnd"/>
      <w:r>
        <w:rPr>
          <w:szCs w:val="28"/>
        </w:rPr>
        <w:t xml:space="preserve"> – 2,5 см;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правое</w:t>
      </w:r>
      <w:proofErr w:type="gramEnd"/>
      <w:r>
        <w:rPr>
          <w:szCs w:val="28"/>
        </w:rPr>
        <w:t xml:space="preserve"> – 1,6 см.</w:t>
      </w:r>
    </w:p>
    <w:p w:rsidR="00964B5C" w:rsidRDefault="00D7217C">
      <w:pPr>
        <w:pStyle w:val="Normal"/>
        <w:tabs>
          <w:tab w:val="left" w:pos="0"/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верхнее</w:t>
      </w:r>
      <w:proofErr w:type="gramEnd"/>
      <w:r>
        <w:rPr>
          <w:szCs w:val="28"/>
        </w:rPr>
        <w:t xml:space="preserve"> – 2,5 см;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1,6 с</w:t>
      </w:r>
      <w:r>
        <w:rPr>
          <w:szCs w:val="28"/>
        </w:rPr>
        <w:t>м;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левое</w:t>
      </w:r>
      <w:proofErr w:type="gramEnd"/>
      <w:r>
        <w:rPr>
          <w:szCs w:val="28"/>
        </w:rPr>
        <w:t xml:space="preserve"> – 2,5 см;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правое</w:t>
      </w:r>
      <w:proofErr w:type="gramEnd"/>
      <w:r>
        <w:rPr>
          <w:szCs w:val="28"/>
        </w:rPr>
        <w:t xml:space="preserve"> – 2 см.</w:t>
      </w:r>
    </w:p>
    <w:p w:rsidR="00964B5C" w:rsidRDefault="00D7217C">
      <w:pPr>
        <w:tabs>
          <w:tab w:val="left" w:pos="0"/>
          <w:tab w:val="left" w:pos="851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Для ввода (и форматирования) текста используются: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  <w:lang w:val="en-US"/>
        </w:rPr>
      </w:pPr>
      <w:r>
        <w:rPr>
          <w:szCs w:val="28"/>
        </w:rPr>
        <w:t>шрифт</w:t>
      </w:r>
      <w:r>
        <w:rPr>
          <w:szCs w:val="28"/>
          <w:lang w:val="en-US"/>
        </w:rPr>
        <w:t xml:space="preserve"> – Times New Roman</w:t>
      </w:r>
      <w:r>
        <w:rPr>
          <w:szCs w:val="28"/>
        </w:rPr>
        <w:t>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 xml:space="preserve">размер – 14 </w:t>
      </w:r>
      <w:proofErr w:type="gramStart"/>
      <w:r>
        <w:rPr>
          <w:iCs/>
          <w:szCs w:val="28"/>
        </w:rPr>
        <w:t>п</w:t>
      </w:r>
      <w:proofErr w:type="gramEnd"/>
      <w:r>
        <w:rPr>
          <w:szCs w:val="28"/>
        </w:rPr>
        <w:t>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>межстрочный интервал – полуторный;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способ выравнивания – по ширине для основного текста (для заголовков, списков и других элементов </w:t>
      </w:r>
      <w:r>
        <w:rPr>
          <w:szCs w:val="28"/>
        </w:rPr>
        <w:t>текста можно выбирать другие способы выравнивания, например, заголовки можно размещать по центру);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>начертание – обычное;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отступ первой строки (абзацный отступ) – </w:t>
      </w:r>
      <w:r>
        <w:rPr>
          <w:iCs/>
          <w:szCs w:val="28"/>
        </w:rPr>
        <w:t>1 см</w:t>
      </w:r>
      <w:r>
        <w:rPr>
          <w:szCs w:val="28"/>
        </w:rPr>
        <w:t xml:space="preserve">. </w:t>
      </w:r>
    </w:p>
    <w:p w:rsidR="00964B5C" w:rsidRDefault="00D7217C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выделения заголовков, ключевых понятий допускается использование других способов на</w:t>
      </w:r>
      <w:r>
        <w:rPr>
          <w:sz w:val="28"/>
          <w:szCs w:val="28"/>
        </w:rPr>
        <w:t>чертания (</w:t>
      </w:r>
      <w:r>
        <w:rPr>
          <w:i/>
          <w:sz w:val="28"/>
          <w:szCs w:val="28"/>
        </w:rPr>
        <w:t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полужирное</w:t>
      </w:r>
      <w:r>
        <w:rPr>
          <w:sz w:val="28"/>
          <w:szCs w:val="28"/>
        </w:rPr>
        <w:t>).</w:t>
      </w:r>
    </w:p>
    <w:p w:rsidR="00964B5C" w:rsidRDefault="00D7217C">
      <w:pPr>
        <w:tabs>
          <w:tab w:val="left" w:pos="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В тексте следует использовать автоматическую расстановку переносов.</w:t>
      </w:r>
    </w:p>
    <w:p w:rsidR="00964B5C" w:rsidRDefault="00D7217C">
      <w:pPr>
        <w:tabs>
          <w:tab w:val="left" w:pos="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Кавычки в тексте оформляются единообразно (либо « », либо „ “).</w:t>
      </w:r>
    </w:p>
    <w:p w:rsidR="00964B5C" w:rsidRDefault="00D7217C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Инициалы нельзя отрывать от фамилии и всегда следует размещать пе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описания, </w:t>
      </w:r>
      <w:proofErr w:type="spellStart"/>
      <w:r>
        <w:rPr>
          <w:sz w:val="28"/>
          <w:szCs w:val="28"/>
        </w:rPr>
        <w:t>внутритекстовые</w:t>
      </w:r>
      <w:proofErr w:type="spellEnd"/>
      <w:r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:rsidR="00964B5C" w:rsidRDefault="00964B5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964B5C" w:rsidRDefault="00D7217C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Таблицы</w:t>
      </w:r>
    </w:p>
    <w:p w:rsidR="00964B5C" w:rsidRDefault="00964B5C">
      <w:pPr>
        <w:pStyle w:val="afe"/>
        <w:ind w:firstLine="709"/>
        <w:rPr>
          <w:szCs w:val="28"/>
        </w:rPr>
      </w:pP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В отчете следует использовать таблицы, они помогают систематизировать, </w:t>
      </w:r>
      <w:proofErr w:type="gramStart"/>
      <w:r>
        <w:rPr>
          <w:szCs w:val="28"/>
        </w:rPr>
        <w:t>стру</w:t>
      </w:r>
      <w:r>
        <w:rPr>
          <w:szCs w:val="28"/>
        </w:rPr>
        <w:t>ктурировать и наглядно представлять</w:t>
      </w:r>
      <w:proofErr w:type="gramEnd"/>
      <w:r>
        <w:rPr>
          <w:szCs w:val="28"/>
        </w:rPr>
        <w:t xml:space="preserve"> данные. Информация в таблицах должна быть существенной, сопоставимой, достоверной, определенной и т.д.</w:t>
      </w: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Ссылка на таблицу обязательна. Таблицу следует располагать в тексте лишь после её упоминания.</w:t>
      </w: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Нумерация таблиц в приложениях осуществляется в пределах каждого приложения.</w:t>
      </w:r>
    </w:p>
    <w:p w:rsidR="00964B5C" w:rsidRDefault="00D7217C">
      <w:pPr>
        <w:pStyle w:val="afe"/>
        <w:ind w:firstLine="709"/>
        <w:jc w:val="both"/>
        <w:rPr>
          <w:spacing w:val="-10"/>
          <w:szCs w:val="28"/>
        </w:rPr>
      </w:pPr>
      <w:r>
        <w:rPr>
          <w:spacing w:val="-10"/>
          <w:szCs w:val="28"/>
        </w:rPr>
        <w:t>Нумерационный заголовок выравниваетс</w:t>
      </w:r>
      <w:r>
        <w:rPr>
          <w:spacing w:val="-10"/>
          <w:szCs w:val="28"/>
        </w:rPr>
        <w:t>я по левому краю (обычным начертанием).</w:t>
      </w: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выравнивается по центру строки, может быть выделен, например полужирным </w:t>
      </w:r>
      <w:r>
        <w:rPr>
          <w:szCs w:val="28"/>
        </w:rPr>
        <w:lastRenderedPageBreak/>
        <w:t>начерта</w:t>
      </w:r>
      <w:r>
        <w:rPr>
          <w:szCs w:val="28"/>
        </w:rPr>
        <w:t>нием, пишется с прописной буквы без точки в конце. В тематическом заголовке таблице не допускаются переносы.</w:t>
      </w:r>
    </w:p>
    <w:p w:rsidR="00964B5C" w:rsidRDefault="00D7217C">
      <w:pPr>
        <w:pStyle w:val="afe"/>
        <w:widowControl w:val="0"/>
        <w:ind w:firstLine="709"/>
        <w:jc w:val="both"/>
        <w:rPr>
          <w:spacing w:val="-8"/>
          <w:szCs w:val="28"/>
        </w:rPr>
      </w:pPr>
      <w:r>
        <w:rPr>
          <w:spacing w:val="-8"/>
          <w:szCs w:val="28"/>
        </w:rPr>
        <w:t>Заголовки столбцов и строк следует ставить в именительном падеже единственного или множественного числа без произвольного сокращения слов. Заголовк</w:t>
      </w:r>
      <w:r>
        <w:rPr>
          <w:spacing w:val="-8"/>
          <w:szCs w:val="28"/>
        </w:rPr>
        <w:t xml:space="preserve">и столбцов и строк таблицы выполняются с прописных букв, а подзаголовки – со строчных, если они составляют одно предложение с заголовком, и </w:t>
      </w:r>
      <w:proofErr w:type="gramStart"/>
      <w:r>
        <w:rPr>
          <w:spacing w:val="-8"/>
          <w:szCs w:val="28"/>
        </w:rPr>
        <w:t>с</w:t>
      </w:r>
      <w:proofErr w:type="gramEnd"/>
      <w:r>
        <w:rPr>
          <w:spacing w:val="-8"/>
          <w:szCs w:val="28"/>
        </w:rPr>
        <w:t xml:space="preserve"> прописной, если они самостоятельные.</w:t>
      </w: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В таблице должны быть указаны единицы измерения. Если единица измерения едина</w:t>
      </w:r>
      <w:r>
        <w:rPr>
          <w:szCs w:val="28"/>
        </w:rPr>
        <w:t xml:space="preserve">я, то ее указывают после заголовка. Если используют разные единицы измерения, то вводят соответствующую графу: «Единицы измерения». </w:t>
      </w:r>
    </w:p>
    <w:p w:rsidR="00964B5C" w:rsidRDefault="00D7217C">
      <w:pPr>
        <w:pStyle w:val="afe"/>
        <w:ind w:firstLine="709"/>
        <w:jc w:val="both"/>
        <w:rPr>
          <w:rFonts w:ascii="Arial" w:hAnsi="Arial" w:cs="Arial"/>
          <w:iCs/>
          <w:sz w:val="24"/>
          <w:szCs w:val="24"/>
        </w:rPr>
      </w:pPr>
      <w:r>
        <w:rPr>
          <w:szCs w:val="28"/>
        </w:rPr>
        <w:t>Если таблица занимает более одной страницы, ее продолжение имеет заголовок «</w:t>
      </w:r>
      <w:r>
        <w:rPr>
          <w:i/>
          <w:szCs w:val="28"/>
        </w:rPr>
        <w:t xml:space="preserve">Продолжение табл. 3.1»  </w:t>
      </w:r>
      <w:r>
        <w:rPr>
          <w:szCs w:val="28"/>
        </w:rPr>
        <w:t>(если таблица не заканч</w:t>
      </w:r>
      <w:r>
        <w:rPr>
          <w:szCs w:val="28"/>
        </w:rPr>
        <w:t>ивается) или «</w:t>
      </w:r>
      <w:r>
        <w:rPr>
          <w:i/>
          <w:szCs w:val="28"/>
        </w:rPr>
        <w:t>Окончание табл. 3.1»</w:t>
      </w:r>
      <w:r>
        <w:rPr>
          <w:szCs w:val="28"/>
        </w:rPr>
        <w:t xml:space="preserve"> (если таблица завершается). В этом случае вместо заголовков граф переносят строку с их номерами, </w:t>
      </w:r>
      <w:r>
        <w:rPr>
          <w:iCs/>
          <w:szCs w:val="28"/>
        </w:rPr>
        <w:t>например</w:t>
      </w:r>
      <w:r>
        <w:rPr>
          <w:rFonts w:ascii="Arial" w:hAnsi="Arial" w:cs="Arial"/>
          <w:iCs/>
          <w:sz w:val="24"/>
          <w:szCs w:val="24"/>
        </w:rPr>
        <w:t>:</w:t>
      </w:r>
    </w:p>
    <w:p w:rsidR="00964B5C" w:rsidRDefault="00964B5C">
      <w:pPr>
        <w:pStyle w:val="afe"/>
        <w:ind w:firstLine="709"/>
        <w:jc w:val="both"/>
        <w:rPr>
          <w:rFonts w:ascii="Arial" w:hAnsi="Arial" w:cs="Arial"/>
          <w:iCs/>
          <w:sz w:val="16"/>
          <w:szCs w:val="16"/>
          <w:highlight w:val="cyan"/>
        </w:rPr>
      </w:pPr>
    </w:p>
    <w:p w:rsidR="00964B5C" w:rsidRDefault="00964B5C">
      <w:pPr>
        <w:pStyle w:val="afe"/>
        <w:ind w:firstLine="709"/>
        <w:jc w:val="right"/>
        <w:rPr>
          <w:rFonts w:ascii="Arial" w:hAnsi="Arial" w:cs="Arial"/>
          <w:spacing w:val="-4"/>
          <w:sz w:val="24"/>
          <w:szCs w:val="24"/>
          <w:highlight w:val="cyan"/>
        </w:rPr>
      </w:pPr>
    </w:p>
    <w:p w:rsidR="00964B5C" w:rsidRDefault="00D7217C">
      <w:pPr>
        <w:pStyle w:val="afe"/>
        <w:rPr>
          <w:b/>
          <w:szCs w:val="28"/>
        </w:rPr>
      </w:pPr>
      <w:r>
        <w:rPr>
          <w:i/>
          <w:szCs w:val="28"/>
        </w:rPr>
        <w:t>Таблица 3.1</w:t>
      </w:r>
      <w:r>
        <w:rPr>
          <w:b/>
          <w:szCs w:val="28"/>
        </w:rPr>
        <w:t xml:space="preserve"> – Функциональные возможности </w:t>
      </w:r>
      <w:r>
        <w:rPr>
          <w:b/>
          <w:szCs w:val="28"/>
          <w:lang w:val="en-US"/>
        </w:rPr>
        <w:t>CRM-</w:t>
      </w:r>
      <w:r>
        <w:rPr>
          <w:b/>
          <w:szCs w:val="28"/>
        </w:rPr>
        <w:t xml:space="preserve">систем </w:t>
      </w:r>
    </w:p>
    <w:p w:rsidR="00964B5C" w:rsidRDefault="00964B5C">
      <w:pPr>
        <w:pStyle w:val="afe"/>
        <w:spacing w:line="360" w:lineRule="auto"/>
        <w:ind w:left="360"/>
        <w:rPr>
          <w:sz w:val="16"/>
          <w:highlight w:val="cyan"/>
        </w:rPr>
      </w:pPr>
    </w:p>
    <w:tbl>
      <w:tblPr>
        <w:tblW w:w="487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377"/>
        <w:gridCol w:w="1408"/>
        <w:gridCol w:w="1396"/>
        <w:gridCol w:w="1489"/>
        <w:gridCol w:w="1393"/>
      </w:tblGrid>
      <w:tr w:rsidR="00964B5C">
        <w:trPr>
          <w:cantSplit/>
          <w:trHeight w:val="960"/>
        </w:trPr>
        <w:tc>
          <w:tcPr>
            <w:tcW w:w="281" w:type="pct"/>
            <w:vAlign w:val="center"/>
          </w:tcPr>
          <w:p w:rsidR="00964B5C" w:rsidRDefault="00D7217C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64B5C" w:rsidRDefault="00D7217C">
            <w:pPr>
              <w:pStyle w:val="afe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58" w:type="pct"/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показателя/прикладное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733" w:type="pct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1С: </w:t>
            </w:r>
            <w:r>
              <w:rPr>
                <w:sz w:val="24"/>
                <w:szCs w:val="24"/>
                <w:lang w:val="en-US"/>
              </w:rPr>
              <w:t>CRM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Битрикс24</w:t>
            </w:r>
          </w:p>
        </w:tc>
        <w:tc>
          <w:tcPr>
            <w:tcW w:w="775" w:type="pct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AmoCRM</w:t>
            </w:r>
            <w:proofErr w:type="spellEnd"/>
          </w:p>
        </w:tc>
        <w:tc>
          <w:tcPr>
            <w:tcW w:w="725" w:type="pct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Dynamics CRM</w:t>
            </w:r>
          </w:p>
        </w:tc>
      </w:tr>
      <w:tr w:rsidR="00964B5C">
        <w:trPr>
          <w:cantSplit/>
          <w:trHeight w:val="228"/>
        </w:trPr>
        <w:tc>
          <w:tcPr>
            <w:tcW w:w="281" w:type="pct"/>
            <w:vAlign w:val="center"/>
          </w:tcPr>
          <w:p w:rsidR="00964B5C" w:rsidRDefault="00D7217C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758" w:type="pct"/>
            <w:vAlign w:val="center"/>
          </w:tcPr>
          <w:p w:rsidR="00964B5C" w:rsidRDefault="00D7217C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733" w:type="pct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727" w:type="pct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775" w:type="pct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  <w:tc>
          <w:tcPr>
            <w:tcW w:w="725" w:type="pct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964B5C">
        <w:trPr>
          <w:cantSplit/>
          <w:trHeight w:val="960"/>
        </w:trPr>
        <w:tc>
          <w:tcPr>
            <w:tcW w:w="281" w:type="pct"/>
            <w:vAlign w:val="center"/>
          </w:tcPr>
          <w:p w:rsidR="00964B5C" w:rsidRDefault="00D7217C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58" w:type="pct"/>
            <w:vAlign w:val="center"/>
          </w:tcPr>
          <w:p w:rsidR="00964B5C" w:rsidRDefault="00D7217C">
            <w:pPr>
              <w:pStyle w:val="af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Администрирование</w:t>
            </w:r>
          </w:p>
        </w:tc>
        <w:tc>
          <w:tcPr>
            <w:tcW w:w="733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7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75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5" w:type="pct"/>
            <w:tcBorders>
              <w:top w:val="non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964B5C">
        <w:trPr>
          <w:cantSplit/>
          <w:trHeight w:val="960"/>
        </w:trPr>
        <w:tc>
          <w:tcPr>
            <w:tcW w:w="281" w:type="pct"/>
            <w:vAlign w:val="center"/>
          </w:tcPr>
          <w:p w:rsidR="00964B5C" w:rsidRDefault="00D7217C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58" w:type="pct"/>
            <w:vAlign w:val="center"/>
          </w:tcPr>
          <w:p w:rsidR="00964B5C" w:rsidRDefault="00D7217C">
            <w:pPr>
              <w:pStyle w:val="af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проектами</w:t>
            </w:r>
          </w:p>
        </w:tc>
        <w:tc>
          <w:tcPr>
            <w:tcW w:w="733" w:type="pct"/>
            <w:tcBorders>
              <w:top w:val="non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27" w:type="pct"/>
            <w:tcBorders>
              <w:top w:val="non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77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25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 w:rsidR="00964B5C" w:rsidRDefault="00964B5C">
      <w:pPr>
        <w:widowControl w:val="0"/>
        <w:jc w:val="right"/>
        <w:rPr>
          <w:i/>
          <w:sz w:val="24"/>
          <w:szCs w:val="24"/>
          <w:highlight w:val="cyan"/>
        </w:rPr>
      </w:pPr>
    </w:p>
    <w:p w:rsidR="00964B5C" w:rsidRDefault="00D7217C">
      <w:pPr>
        <w:widowControl w:val="0"/>
        <w:rPr>
          <w:i/>
          <w:sz w:val="24"/>
          <w:szCs w:val="24"/>
        </w:rPr>
      </w:pPr>
      <w:r>
        <w:rPr>
          <w:i/>
          <w:sz w:val="24"/>
          <w:szCs w:val="24"/>
        </w:rPr>
        <w:t>Окончание табл. 3.1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160"/>
        <w:gridCol w:w="1620"/>
        <w:gridCol w:w="1980"/>
        <w:gridCol w:w="1800"/>
        <w:gridCol w:w="1364"/>
      </w:tblGrid>
      <w:tr w:rsidR="00964B5C">
        <w:trPr>
          <w:cantSplit/>
          <w:trHeight w:val="228"/>
        </w:trPr>
        <w:tc>
          <w:tcPr>
            <w:tcW w:w="540" w:type="dxa"/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364" w:type="dxa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964B5C">
        <w:trPr>
          <w:cantSplit/>
          <w:trHeight w:val="960"/>
        </w:trPr>
        <w:tc>
          <w:tcPr>
            <w:tcW w:w="540" w:type="dxa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Воронка продаж</w:t>
            </w:r>
          </w:p>
        </w:tc>
        <w:tc>
          <w:tcPr>
            <w:tcW w:w="16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964B5C">
        <w:trPr>
          <w:cantSplit/>
          <w:trHeight w:val="960"/>
        </w:trPr>
        <w:tc>
          <w:tcPr>
            <w:tcW w:w="540" w:type="dxa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Многопользовательский доступ</w:t>
            </w:r>
          </w:p>
        </w:tc>
        <w:tc>
          <w:tcPr>
            <w:tcW w:w="16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36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64B5C" w:rsidRDefault="00D7217C">
            <w:pPr>
              <w:pStyle w:val="afe"/>
              <w:framePr w:hSpace="180" w:wrap="around" w:vAnchor="text" w:hAnchor="margin" w:x="108" w:y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 w:rsidR="00964B5C" w:rsidRDefault="00964B5C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964B5C" w:rsidRDefault="00D7217C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Иллюстрации</w:t>
      </w:r>
    </w:p>
    <w:p w:rsidR="00964B5C" w:rsidRDefault="00964B5C">
      <w:pPr>
        <w:pStyle w:val="afe"/>
        <w:ind w:firstLine="709"/>
        <w:rPr>
          <w:i/>
          <w:szCs w:val="28"/>
        </w:rPr>
      </w:pPr>
    </w:p>
    <w:p w:rsidR="00964B5C" w:rsidRDefault="00D7217C">
      <w:pPr>
        <w:pStyle w:val="afe"/>
        <w:ind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:rsidR="00964B5C" w:rsidRDefault="00D7217C">
      <w:pPr>
        <w:pStyle w:val="afe"/>
        <w:widowControl w:val="0"/>
        <w:ind w:firstLine="709"/>
        <w:jc w:val="both"/>
        <w:rPr>
          <w:szCs w:val="28"/>
        </w:rPr>
      </w:pPr>
      <w:r>
        <w:rPr>
          <w:szCs w:val="28"/>
        </w:rPr>
        <w:t>Все иллюстрации именуются в тексте рисунками. Нумерация рисунков может быть сквозной по всему</w:t>
      </w:r>
      <w:r>
        <w:rPr>
          <w:szCs w:val="28"/>
        </w:rPr>
        <w:t xml:space="preserve"> отчету или осуществляться в пределах раздела, например, «Рисунок 1» или «Рисунок 1.1» (если в отчете только одна иллюстрация, ее не </w:t>
      </w:r>
      <w:proofErr w:type="gramStart"/>
      <w:r>
        <w:rPr>
          <w:szCs w:val="28"/>
        </w:rPr>
        <w:t>нумеруют и не указывают</w:t>
      </w:r>
      <w:proofErr w:type="gramEnd"/>
      <w:r>
        <w:rPr>
          <w:szCs w:val="28"/>
        </w:rPr>
        <w:t xml:space="preserve"> название). Высота шрифта – 12пт.</w:t>
      </w: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Подпись или название рисунка, раскрывающее его содержание, </w:t>
      </w:r>
      <w:proofErr w:type="gramStart"/>
      <w:r>
        <w:rPr>
          <w:szCs w:val="28"/>
        </w:rPr>
        <w:t>помещаю</w:t>
      </w:r>
      <w:r>
        <w:rPr>
          <w:szCs w:val="28"/>
        </w:rPr>
        <w:t>т под рисунком и всегда начинают</w:t>
      </w:r>
      <w:proofErr w:type="gramEnd"/>
      <w:r>
        <w:rPr>
          <w:szCs w:val="28"/>
        </w:rPr>
        <w:t xml:space="preserve"> с прописной буквы, например:</w:t>
      </w:r>
    </w:p>
    <w:p w:rsidR="00964B5C" w:rsidRDefault="00964B5C">
      <w:pPr>
        <w:pStyle w:val="afe"/>
        <w:ind w:firstLine="709"/>
        <w:jc w:val="both"/>
        <w:rPr>
          <w:szCs w:val="28"/>
          <w:highlight w:val="green"/>
        </w:rPr>
      </w:pPr>
    </w:p>
    <w:p w:rsidR="00964B5C" w:rsidRDefault="00D7217C">
      <w:pPr>
        <w:pStyle w:val="afe"/>
        <w:ind w:firstLine="709"/>
        <w:rPr>
          <w:szCs w:val="28"/>
        </w:rPr>
      </w:pPr>
      <w:r>
        <w:rPr>
          <w:szCs w:val="28"/>
        </w:rPr>
        <w:t>Рисунок 1 – Главное окно 1</w:t>
      </w:r>
      <w:r>
        <w:rPr>
          <w:szCs w:val="28"/>
          <w:lang w:val="en-US"/>
        </w:rPr>
        <w:t>C</w:t>
      </w:r>
      <w:r>
        <w:rPr>
          <w:szCs w:val="28"/>
        </w:rPr>
        <w:t xml:space="preserve">: </w:t>
      </w:r>
      <w:r>
        <w:rPr>
          <w:szCs w:val="28"/>
          <w:lang w:val="en-US"/>
        </w:rPr>
        <w:t>CRM</w:t>
      </w:r>
    </w:p>
    <w:p w:rsidR="00964B5C" w:rsidRDefault="00D7217C">
      <w:pPr>
        <w:pStyle w:val="a3"/>
        <w:spacing w:after="0" w:line="240" w:lineRule="auto"/>
        <w:ind w:left="567"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На все иллюстрации в тексте обязательно должны быть ссылки.</w:t>
      </w:r>
    </w:p>
    <w:p w:rsidR="00964B5C" w:rsidRDefault="00964B5C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8"/>
          <w:szCs w:val="28"/>
          <w:highlight w:val="cyan"/>
        </w:rPr>
      </w:pPr>
    </w:p>
    <w:p w:rsidR="00964B5C" w:rsidRDefault="00D7217C">
      <w:pPr>
        <w:pStyle w:val="afe"/>
        <w:ind w:firstLine="709"/>
        <w:rPr>
          <w:i/>
          <w:szCs w:val="28"/>
        </w:rPr>
      </w:pPr>
      <w:r>
        <w:rPr>
          <w:i/>
          <w:szCs w:val="28"/>
        </w:rPr>
        <w:t>Ссылки и сноски</w:t>
      </w: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>Любое заимствование из литературного источника (цитирование, заимствование положени</w:t>
      </w:r>
      <w:r>
        <w:rPr>
          <w:szCs w:val="28"/>
        </w:rPr>
        <w:t xml:space="preserve">й, формул, таблиц, отсылка к другому изданию и т.д.) должно иметь ссылку. Согласно ГОСТу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7.0.5–2008, библиографические ссылки бывают: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>
        <w:rPr>
          <w:spacing w:val="-4"/>
          <w:szCs w:val="28"/>
        </w:rPr>
        <w:t>внутритекстовые</w:t>
      </w:r>
      <w:proofErr w:type="spellEnd"/>
      <w:r>
        <w:rPr>
          <w:szCs w:val="28"/>
        </w:rPr>
        <w:t xml:space="preserve">, </w:t>
      </w:r>
      <w:proofErr w:type="gramStart"/>
      <w:r>
        <w:rPr>
          <w:szCs w:val="28"/>
        </w:rPr>
        <w:t>помещенные</w:t>
      </w:r>
      <w:proofErr w:type="gramEnd"/>
      <w:r>
        <w:rPr>
          <w:szCs w:val="28"/>
        </w:rPr>
        <w:t xml:space="preserve"> в тексте документа;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>
        <w:rPr>
          <w:spacing w:val="-4"/>
          <w:szCs w:val="28"/>
        </w:rPr>
        <w:t>подстрочные</w:t>
      </w:r>
      <w:r>
        <w:rPr>
          <w:szCs w:val="28"/>
        </w:rPr>
        <w:t>, вынесенные из текста вниз полосы документа (в сноску);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>
        <w:rPr>
          <w:spacing w:val="-4"/>
          <w:szCs w:val="28"/>
        </w:rPr>
        <w:t>зате</w:t>
      </w:r>
      <w:r>
        <w:rPr>
          <w:spacing w:val="-4"/>
          <w:szCs w:val="28"/>
        </w:rPr>
        <w:t>кстовые</w:t>
      </w:r>
      <w:proofErr w:type="spellEnd"/>
      <w:r>
        <w:rPr>
          <w:szCs w:val="28"/>
        </w:rPr>
        <w:t>, вынесенные за текст документа или его части (в выноску).</w:t>
      </w:r>
    </w:p>
    <w:p w:rsidR="00964B5C" w:rsidRDefault="00D7217C">
      <w:pPr>
        <w:pStyle w:val="afe"/>
        <w:ind w:firstLine="567"/>
        <w:jc w:val="both"/>
        <w:rPr>
          <w:szCs w:val="28"/>
        </w:rPr>
      </w:pPr>
      <w:r>
        <w:rPr>
          <w:szCs w:val="28"/>
        </w:rPr>
        <w:t>В ссылках на структурные части текста указывают номера раздела (со словом «раздел»), приложений (со словом «приложение»).</w:t>
      </w: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pacing w:val="-6"/>
          <w:szCs w:val="28"/>
        </w:rPr>
        <w:t>Например:</w:t>
      </w:r>
      <w:r>
        <w:rPr>
          <w:i/>
          <w:iCs/>
          <w:spacing w:val="-6"/>
          <w:szCs w:val="28"/>
        </w:rPr>
        <w:t xml:space="preserve"> «…в соответствии с разделом 2.»; </w:t>
      </w:r>
      <w:r>
        <w:rPr>
          <w:i/>
          <w:iCs/>
          <w:szCs w:val="28"/>
        </w:rPr>
        <w:t>«…как указано в приложени</w:t>
      </w:r>
      <w:r>
        <w:rPr>
          <w:i/>
          <w:iCs/>
          <w:szCs w:val="28"/>
        </w:rPr>
        <w:t>и 1»</w:t>
      </w:r>
      <w:r>
        <w:rPr>
          <w:szCs w:val="28"/>
        </w:rPr>
        <w:t>.</w:t>
      </w:r>
    </w:p>
    <w:p w:rsidR="00964B5C" w:rsidRDefault="00D7217C">
      <w:pPr>
        <w:pStyle w:val="afe"/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  <w:t>Ссылки на таблицы, рисунки, приложения заключаются в круглые скобки.</w:t>
      </w:r>
    </w:p>
    <w:p w:rsidR="00964B5C" w:rsidRDefault="00D7217C">
      <w:pPr>
        <w:pStyle w:val="afe"/>
        <w:widowControl w:val="0"/>
        <w:ind w:firstLine="709"/>
        <w:jc w:val="both"/>
        <w:rPr>
          <w:spacing w:val="-4"/>
          <w:szCs w:val="28"/>
        </w:rPr>
      </w:pPr>
      <w:r>
        <w:rPr>
          <w:spacing w:val="-4"/>
          <w:szCs w:val="28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</w:t>
      </w:r>
      <w:r>
        <w:rPr>
          <w:spacing w:val="-4"/>
          <w:szCs w:val="28"/>
        </w:rPr>
        <w:t>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:rsidR="00964B5C" w:rsidRDefault="00D7217C">
      <w:pPr>
        <w:pStyle w:val="afe"/>
        <w:ind w:firstLine="709"/>
        <w:jc w:val="both"/>
        <w:rPr>
          <w:szCs w:val="28"/>
        </w:rPr>
      </w:pPr>
      <w:r>
        <w:rPr>
          <w:szCs w:val="28"/>
        </w:rPr>
        <w:t xml:space="preserve">Ссылки в тексте на номер рисунка, таблицы, страницы пишут сокращенно и без знака «№», например: </w:t>
      </w:r>
      <w:r>
        <w:rPr>
          <w:i/>
          <w:iCs/>
          <w:szCs w:val="28"/>
        </w:rPr>
        <w:t>рис. 1.1; табл. 2.1; с. 105</w:t>
      </w:r>
      <w:r>
        <w:rPr>
          <w:szCs w:val="28"/>
        </w:rPr>
        <w:t>.</w:t>
      </w:r>
    </w:p>
    <w:p w:rsidR="00964B5C" w:rsidRDefault="00D7217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отчете допускается использование </w:t>
      </w:r>
      <w:r>
        <w:rPr>
          <w:rFonts w:ascii="Times New Roman" w:hAnsi="Times New Roman"/>
          <w:i/>
          <w:sz w:val="28"/>
          <w:szCs w:val="28"/>
        </w:rPr>
        <w:t>сносок</w:t>
      </w:r>
      <w:r>
        <w:rPr>
          <w:rFonts w:ascii="Times New Roman" w:hAnsi="Times New Roman"/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</w:t>
      </w:r>
      <w:r>
        <w:rPr>
          <w:rFonts w:ascii="Times New Roman" w:hAnsi="Times New Roman"/>
          <w:sz w:val="28"/>
          <w:szCs w:val="28"/>
        </w:rPr>
        <w:t xml:space="preserve">кста, то есть комментариев, связанные с основным текстом знаком ссылки. Постраничные сноски могут нумероваться в пределах одной страницы или </w:t>
      </w:r>
      <w:r>
        <w:rPr>
          <w:rFonts w:ascii="Times New Roman" w:hAnsi="Times New Roman"/>
          <w:sz w:val="28"/>
          <w:szCs w:val="28"/>
        </w:rPr>
        <w:lastRenderedPageBreak/>
        <w:t>иметь сквозную нумерацию по тексту отчета; например,</w:t>
      </w:r>
      <w:r>
        <w:rPr>
          <w:rFonts w:ascii="Times New Roman" w:hAnsi="Times New Roman"/>
          <w:i/>
          <w:iCs/>
          <w:sz w:val="28"/>
          <w:szCs w:val="28"/>
        </w:rPr>
        <w:t xml:space="preserve"> … в последние годы все большее количество специалистов использ</w:t>
      </w:r>
      <w:r>
        <w:rPr>
          <w:rFonts w:ascii="Times New Roman" w:hAnsi="Times New Roman"/>
          <w:i/>
          <w:iCs/>
          <w:sz w:val="28"/>
          <w:szCs w:val="28"/>
        </w:rPr>
        <w:t>уют в своей деятельности ПЭВМ</w:t>
      </w:r>
      <w:r>
        <w:rPr>
          <w:rStyle w:val="af6"/>
          <w:rFonts w:ascii="Times New Roman" w:hAnsi="Times New Roman"/>
          <w:i/>
          <w:iCs/>
          <w:sz w:val="28"/>
          <w:szCs w:val="28"/>
        </w:rPr>
        <w:footnoteReference w:id="1"/>
      </w:r>
    </w:p>
    <w:p w:rsidR="00964B5C" w:rsidRDefault="00964B5C">
      <w:pPr>
        <w:pStyle w:val="a3"/>
        <w:spacing w:after="0" w:line="240" w:lineRule="auto"/>
        <w:ind w:left="1044"/>
        <w:jc w:val="both"/>
        <w:rPr>
          <w:rFonts w:ascii="Times New Roman" w:hAnsi="Times New Roman"/>
          <w:b/>
          <w:sz w:val="20"/>
          <w:szCs w:val="20"/>
          <w:highlight w:val="cyan"/>
        </w:rPr>
      </w:pPr>
    </w:p>
    <w:p w:rsidR="00964B5C" w:rsidRDefault="00D7217C">
      <w:pPr>
        <w:pStyle w:val="afe"/>
        <w:ind w:firstLine="709"/>
      </w:pPr>
      <w:r>
        <w:rPr>
          <w:i/>
          <w:szCs w:val="28"/>
        </w:rPr>
        <w:t>Нумерация страниц</w:t>
      </w:r>
    </w:p>
    <w:p w:rsidR="00964B5C" w:rsidRDefault="00D7217C">
      <w:pPr>
        <w:ind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>В отчете осуществляется сквозная нумерация страниц, начиная с титульного листа.</w:t>
      </w:r>
    </w:p>
    <w:p w:rsidR="00964B5C" w:rsidRDefault="00D7217C">
      <w:pPr>
        <w:ind w:firstLine="709"/>
        <w:contextualSpacing/>
        <w:jc w:val="both"/>
        <w:rPr>
          <w:szCs w:val="28"/>
        </w:rPr>
      </w:pPr>
      <w:r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</w:t>
      </w:r>
      <w:r>
        <w:rPr>
          <w:spacing w:val="-8"/>
          <w:szCs w:val="28"/>
        </w:rPr>
        <w:t xml:space="preserve">индивидуального задания, листе содержания и на первом листе введения </w:t>
      </w:r>
      <w:r>
        <w:rPr>
          <w:szCs w:val="28"/>
        </w:rPr>
        <w:t>номера страниц не проставляются). Первой пронумерованной должна быть четвертая страница.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proofErr w:type="gramStart"/>
      <w:r>
        <w:rPr>
          <w:spacing w:val="-4"/>
          <w:szCs w:val="28"/>
        </w:rPr>
        <w:t>т</w:t>
      </w:r>
      <w:proofErr w:type="gramEnd"/>
      <w:r>
        <w:rPr>
          <w:spacing w:val="-4"/>
          <w:szCs w:val="28"/>
        </w:rPr>
        <w:t>итульный</w:t>
      </w:r>
      <w:r>
        <w:rPr>
          <w:spacing w:val="-8"/>
          <w:szCs w:val="28"/>
        </w:rPr>
        <w:t xml:space="preserve"> лист – с. 1;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>рабочий график и индивидуальное задание на практику</w:t>
      </w:r>
      <w:r>
        <w:rPr>
          <w:spacing w:val="-8"/>
          <w:szCs w:val="28"/>
        </w:rPr>
        <w:t xml:space="preserve"> – с. 2;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>дневник – с. 3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 xml:space="preserve">содержание </w:t>
      </w:r>
      <w:r>
        <w:rPr>
          <w:spacing w:val="-8"/>
          <w:szCs w:val="28"/>
        </w:rPr>
        <w:t xml:space="preserve"> – с. 4;</w:t>
      </w:r>
    </w:p>
    <w:p w:rsidR="00964B5C" w:rsidRDefault="00D7217C">
      <w:pPr>
        <w:numPr>
          <w:ilvl w:val="0"/>
          <w:numId w:val="1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4"/>
          <w:szCs w:val="28"/>
        </w:rPr>
        <w:t>введение</w:t>
      </w:r>
      <w:r>
        <w:rPr>
          <w:spacing w:val="-8"/>
          <w:szCs w:val="28"/>
        </w:rPr>
        <w:t xml:space="preserve"> – с. 5 </w:t>
      </w:r>
    </w:p>
    <w:p w:rsidR="00964B5C" w:rsidRDefault="00D7217C">
      <w:pPr>
        <w:pStyle w:val="afe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Страницы следует нумеровать арабскими цифрами, без знака №. </w:t>
      </w:r>
    </w:p>
    <w:p w:rsidR="00964B5C" w:rsidRDefault="00D7217C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Иллюстрации, таблицы, расположенные на отдельных листах, включаются в общую нумерацию страниц.</w:t>
      </w:r>
    </w:p>
    <w:p w:rsidR="00964B5C" w:rsidRDefault="00D7217C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Страницы приложений не нумеруются.</w:t>
      </w:r>
    </w:p>
    <w:p w:rsidR="00964B5C" w:rsidRDefault="00964B5C">
      <w:pPr>
        <w:pStyle w:val="afe"/>
        <w:ind w:firstLine="709"/>
        <w:contextualSpacing/>
        <w:jc w:val="both"/>
        <w:rPr>
          <w:szCs w:val="28"/>
        </w:rPr>
      </w:pPr>
    </w:p>
    <w:p w:rsidR="00964B5C" w:rsidRDefault="00D7217C">
      <w:pPr>
        <w:pStyle w:val="afe"/>
        <w:ind w:firstLine="709"/>
        <w:contextualSpacing/>
        <w:rPr>
          <w:i/>
          <w:szCs w:val="28"/>
        </w:rPr>
      </w:pPr>
      <w:r>
        <w:rPr>
          <w:i/>
          <w:szCs w:val="28"/>
        </w:rPr>
        <w:t>Список источников</w:t>
      </w:r>
    </w:p>
    <w:p w:rsidR="00964B5C" w:rsidRDefault="00D7217C">
      <w:pPr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Элементы </w:t>
      </w:r>
      <w:r>
        <w:rPr>
          <w:szCs w:val="28"/>
        </w:rPr>
        <w:t>списка располагаются в следующем порядке:</w:t>
      </w:r>
    </w:p>
    <w:p w:rsidR="00964B5C" w:rsidRDefault="00D7217C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</w:t>
      </w:r>
      <w:r>
        <w:rPr>
          <w:szCs w:val="28"/>
        </w:rPr>
        <w:t>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:rsidR="00964B5C" w:rsidRDefault="00D7217C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Статистические источники в хронологическом порядке (официальные сборники, обзоры и т.д.).</w:t>
      </w:r>
    </w:p>
    <w:p w:rsidR="00964B5C" w:rsidRDefault="00D7217C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:rsidR="00964B5C" w:rsidRDefault="00D7217C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>
        <w:rPr>
          <w:szCs w:val="28"/>
        </w:rPr>
        <w:t>Периодические издания (газеты, журналы).</w:t>
      </w:r>
    </w:p>
    <w:p w:rsidR="00964B5C" w:rsidRDefault="00D7217C">
      <w:pPr>
        <w:numPr>
          <w:ilvl w:val="0"/>
          <w:numId w:val="2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Cs w:val="28"/>
        </w:rPr>
      </w:pPr>
      <w:r>
        <w:rPr>
          <w:spacing w:val="-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>
        <w:rPr>
          <w:spacing w:val="-8"/>
          <w:szCs w:val="28"/>
        </w:rPr>
        <w:t>ЕврАзЭС</w:t>
      </w:r>
      <w:proofErr w:type="spellEnd"/>
      <w:r>
        <w:rPr>
          <w:spacing w:val="-8"/>
          <w:szCs w:val="28"/>
        </w:rPr>
        <w:t>, ГОСТ, ТУ), патент</w:t>
      </w:r>
      <w:r>
        <w:rPr>
          <w:spacing w:val="-8"/>
          <w:szCs w:val="28"/>
        </w:rPr>
        <w:t xml:space="preserve">ные документы и т.п. </w:t>
      </w:r>
    </w:p>
    <w:p w:rsidR="00964B5C" w:rsidRDefault="00D7217C">
      <w:pPr>
        <w:tabs>
          <w:tab w:val="left" w:pos="540"/>
          <w:tab w:val="left" w:pos="900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7.0.5-2008. Библиографическая ссылка. Об</w:t>
      </w:r>
      <w:r>
        <w:rPr>
          <w:szCs w:val="28"/>
        </w:rPr>
        <w:t>щие требования и правила составления.</w:t>
      </w:r>
    </w:p>
    <w:p w:rsidR="00964B5C" w:rsidRDefault="00964B5C">
      <w:pPr>
        <w:tabs>
          <w:tab w:val="left" w:pos="540"/>
        </w:tabs>
        <w:ind w:firstLine="709"/>
        <w:contextualSpacing/>
        <w:jc w:val="both"/>
        <w:rPr>
          <w:szCs w:val="28"/>
        </w:rPr>
      </w:pPr>
    </w:p>
    <w:p w:rsidR="00964B5C" w:rsidRDefault="00D7217C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  <w:r>
        <w:rPr>
          <w:i/>
          <w:szCs w:val="28"/>
        </w:rPr>
        <w:t>Приложения</w:t>
      </w:r>
    </w:p>
    <w:p w:rsidR="00964B5C" w:rsidRDefault="00964B5C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</w:p>
    <w:p w:rsidR="00964B5C" w:rsidRDefault="00D7217C">
      <w:pPr>
        <w:ind w:firstLine="709"/>
        <w:contextualSpacing/>
        <w:jc w:val="both"/>
        <w:rPr>
          <w:spacing w:val="-2"/>
          <w:szCs w:val="28"/>
        </w:rPr>
      </w:pPr>
      <w:r>
        <w:rPr>
          <w:spacing w:val="-2"/>
          <w:szCs w:val="28"/>
        </w:rPr>
        <w:lastRenderedPageBreak/>
        <w:t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</w:t>
      </w:r>
      <w:r>
        <w:rPr>
          <w:spacing w:val="-2"/>
          <w:szCs w:val="28"/>
        </w:rPr>
        <w:t xml:space="preserve">мер, </w:t>
      </w:r>
      <w:r>
        <w:rPr>
          <w:i/>
          <w:iCs/>
          <w:spacing w:val="-2"/>
          <w:szCs w:val="28"/>
        </w:rPr>
        <w:t xml:space="preserve">Приложение 1, Приложение 2 </w:t>
      </w:r>
      <w:r>
        <w:rPr>
          <w:spacing w:val="-2"/>
          <w:szCs w:val="28"/>
        </w:rPr>
        <w:t>и т.д.</w:t>
      </w:r>
    </w:p>
    <w:p w:rsidR="00964B5C" w:rsidRDefault="00D7217C">
      <w:pPr>
        <w:ind w:firstLine="527"/>
        <w:jc w:val="both"/>
        <w:rPr>
          <w:szCs w:val="28"/>
        </w:rPr>
      </w:pPr>
      <w:r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Cs w:val="28"/>
        </w:rPr>
        <w:t>«Окончание прил. 1»</w:t>
      </w:r>
      <w:r>
        <w:rPr>
          <w:szCs w:val="28"/>
        </w:rPr>
        <w:t xml:space="preserve">, а на </w:t>
      </w:r>
      <w:proofErr w:type="gramStart"/>
      <w:r>
        <w:rPr>
          <w:szCs w:val="28"/>
        </w:rPr>
        <w:t>промежуточных</w:t>
      </w:r>
      <w:proofErr w:type="gramEnd"/>
      <w:r>
        <w:rPr>
          <w:szCs w:val="28"/>
        </w:rPr>
        <w:t xml:space="preserve"> – </w:t>
      </w:r>
      <w:r>
        <w:rPr>
          <w:iCs/>
          <w:szCs w:val="28"/>
        </w:rPr>
        <w:t>«Продолжение прил. 1»</w:t>
      </w:r>
      <w:r>
        <w:rPr>
          <w:szCs w:val="28"/>
        </w:rPr>
        <w:t>.</w:t>
      </w:r>
    </w:p>
    <w:p w:rsidR="00964B5C" w:rsidRDefault="00D7217C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7.3. Проверка отчета о практике</w:t>
      </w:r>
    </w:p>
    <w:p w:rsidR="00964B5C" w:rsidRDefault="00964B5C">
      <w:pPr>
        <w:ind w:firstLine="708"/>
        <w:jc w:val="center"/>
        <w:rPr>
          <w:b/>
          <w:iCs/>
          <w:szCs w:val="28"/>
        </w:rPr>
      </w:pPr>
    </w:p>
    <w:p w:rsidR="00964B5C" w:rsidRDefault="00D7217C">
      <w:pPr>
        <w:ind w:firstLine="708"/>
        <w:jc w:val="both"/>
        <w:rPr>
          <w:iCs/>
          <w:szCs w:val="28"/>
        </w:rPr>
      </w:pPr>
      <w:r>
        <w:rPr>
          <w:iCs/>
          <w:szCs w:val="28"/>
        </w:rPr>
        <w:t>Для проверки обучающиеся приносят</w:t>
      </w:r>
      <w:r>
        <w:rPr>
          <w:iCs/>
          <w:szCs w:val="28"/>
        </w:rPr>
        <w:t xml:space="preserve"> отчет по практике на кафедру не позднее дня окончания практики по графику университета. </w:t>
      </w:r>
      <w:r>
        <w:rPr>
          <w:szCs w:val="28"/>
        </w:rPr>
        <w:t>До окончания практики обучающиеся сдают руководителю рабочий график и индивидуальное задание; дневник, отзыв руководителя практики. Эти д</w:t>
      </w:r>
      <w:r>
        <w:rPr>
          <w:iCs/>
          <w:szCs w:val="28"/>
        </w:rPr>
        <w:t>окументы должны быть подписаны</w:t>
      </w:r>
      <w:r>
        <w:rPr>
          <w:iCs/>
          <w:szCs w:val="28"/>
        </w:rPr>
        <w:t xml:space="preserve"> обучающимся, руководителем практики от организации, в которой </w:t>
      </w:r>
      <w:proofErr w:type="gramStart"/>
      <w:r>
        <w:rPr>
          <w:iCs/>
          <w:szCs w:val="28"/>
        </w:rPr>
        <w:t>обучающийся</w:t>
      </w:r>
      <w:proofErr w:type="gramEnd"/>
      <w:r>
        <w:rPr>
          <w:iCs/>
          <w:szCs w:val="28"/>
        </w:rPr>
        <w:t xml:space="preserve"> проходил практику, а также должны быть проставлены необходимые печати. На листе Дневника должна стоять печать и подпись сотрудника отдела практической подготовки университета о том,</w:t>
      </w:r>
      <w:r>
        <w:rPr>
          <w:iCs/>
          <w:szCs w:val="28"/>
        </w:rPr>
        <w:t xml:space="preserve"> что договор сдан. Проверка отчета может происходить в присутствии обучающегося.</w:t>
      </w:r>
    </w:p>
    <w:p w:rsidR="00964B5C" w:rsidRDefault="00D7217C">
      <w:pPr>
        <w:ind w:firstLine="669"/>
        <w:jc w:val="both"/>
      </w:pPr>
      <w:r>
        <w:t>Проверенный отчет остается на кафедре для защиты. Не отвечающий требованиям отчет подлежит доработке.</w:t>
      </w:r>
    </w:p>
    <w:p w:rsidR="00964B5C" w:rsidRDefault="00964B5C">
      <w:pPr>
        <w:ind w:firstLine="708"/>
        <w:jc w:val="both"/>
        <w:rPr>
          <w:iCs/>
          <w:szCs w:val="28"/>
        </w:rPr>
      </w:pPr>
    </w:p>
    <w:p w:rsidR="00964B5C" w:rsidRDefault="00964B5C">
      <w:pPr>
        <w:ind w:firstLine="708"/>
        <w:jc w:val="both"/>
        <w:rPr>
          <w:i/>
          <w:iCs/>
          <w:szCs w:val="28"/>
        </w:rPr>
      </w:pPr>
    </w:p>
    <w:p w:rsidR="00964B5C" w:rsidRDefault="00D7217C">
      <w:pPr>
        <w:ind w:firstLine="708"/>
        <w:jc w:val="center"/>
        <w:rPr>
          <w:b/>
          <w:szCs w:val="28"/>
        </w:rPr>
      </w:pPr>
      <w:r>
        <w:rPr>
          <w:b/>
          <w:iCs/>
          <w:szCs w:val="28"/>
        </w:rPr>
        <w:t xml:space="preserve">7.4. Защита отчета </w:t>
      </w:r>
      <w:r>
        <w:rPr>
          <w:b/>
          <w:szCs w:val="28"/>
        </w:rPr>
        <w:t>о практике</w:t>
      </w:r>
    </w:p>
    <w:p w:rsidR="00964B5C" w:rsidRDefault="00D7217C">
      <w:pPr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:rsidR="00964B5C" w:rsidRDefault="00D7217C">
      <w:pPr>
        <w:ind w:firstLine="669"/>
        <w:jc w:val="both"/>
      </w:pPr>
      <w:proofErr w:type="gramStart"/>
      <w:r>
        <w:t>Процедура защиты отчета включает доклад обучающегося о проделанной работе и ответы на во</w:t>
      </w:r>
      <w:r>
        <w:t xml:space="preserve">просы членов комиссии. </w:t>
      </w:r>
      <w:proofErr w:type="gramEnd"/>
    </w:p>
    <w:p w:rsidR="00964B5C" w:rsidRDefault="00D7217C">
      <w:pPr>
        <w:shd w:val="clear" w:color="auto" w:fill="FFFFFF"/>
        <w:ind w:right="38" w:firstLine="709"/>
        <w:jc w:val="both"/>
        <w:rPr>
          <w:szCs w:val="28"/>
        </w:rPr>
      </w:pPr>
      <w:r>
        <w:t xml:space="preserve">Доклад представляет собой устное краткое изложение результатов исследования. Доклад сопровождается демонстрацией электронных слайдов, созданных в программе MS </w:t>
      </w:r>
      <w:proofErr w:type="spellStart"/>
      <w:r>
        <w:t>PowerPoint</w:t>
      </w:r>
      <w:proofErr w:type="spellEnd"/>
      <w:r>
        <w:t>. На слайды выносятся иллюстративные материалы к докладу. Слайд</w:t>
      </w:r>
      <w:r>
        <w:t>ы проецируются на экран с помощью мультимедийного оборудования.</w:t>
      </w:r>
    </w:p>
    <w:p w:rsidR="00964B5C" w:rsidRDefault="00964B5C">
      <w:pPr>
        <w:pStyle w:val="EmptyLayoutCell"/>
        <w:rPr>
          <w:sz w:val="28"/>
          <w:szCs w:val="28"/>
        </w:rPr>
      </w:pPr>
    </w:p>
    <w:p w:rsidR="00964B5C" w:rsidRDefault="00D7217C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8. </w:t>
      </w:r>
      <w:r>
        <w:rPr>
          <w:b/>
          <w:sz w:val="32"/>
          <w:szCs w:val="32"/>
        </w:rPr>
        <w:t xml:space="preserve">ФОНД ОЦЕНОЧНЫХ СРЕДСТВ ДЛЯ ПРОВЕДЕНИЯ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 xml:space="preserve">ПРОМЕЖУТОЧНОЙ АТТЕСТАЦИИ ОБУЧАЮЩИХСЯ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>ПО ПРАКТИКЕ</w:t>
      </w:r>
    </w:p>
    <w:p w:rsidR="00964B5C" w:rsidRDefault="00D7217C">
      <w:pPr>
        <w:ind w:firstLine="708"/>
        <w:jc w:val="both"/>
        <w:rPr>
          <w:szCs w:val="28"/>
        </w:rPr>
      </w:pPr>
      <w:r>
        <w:rPr>
          <w:szCs w:val="28"/>
        </w:rPr>
        <w:t>Оценочные материалы для проведения промежуточной аттестации пред</w:t>
      </w:r>
      <w:r>
        <w:rPr>
          <w:szCs w:val="28"/>
        </w:rPr>
        <w:t>ставлены в Фонде оценочных сре</w:t>
      </w:r>
      <w:proofErr w:type="gramStart"/>
      <w:r>
        <w:rPr>
          <w:szCs w:val="28"/>
        </w:rPr>
        <w:t>дств дл</w:t>
      </w:r>
      <w:proofErr w:type="gramEnd"/>
      <w:r>
        <w:rPr>
          <w:szCs w:val="28"/>
        </w:rPr>
        <w:t>я проведения промежуточной аттестации обучающихся по практике.</w:t>
      </w:r>
    </w:p>
    <w:p w:rsidR="00964B5C" w:rsidRDefault="00D7217C">
      <w:pPr>
        <w:ind w:firstLine="708"/>
        <w:jc w:val="both"/>
      </w:pPr>
      <w:r>
        <w:t>Результаты прохождения практики оцениваются посредством проведения промежуточной аттестации. Неудовлетворительные результаты промежуточной аттестации по пра</w:t>
      </w:r>
      <w:r>
        <w:t xml:space="preserve">ктике или </w:t>
      </w:r>
      <w:proofErr w:type="spellStart"/>
      <w:r>
        <w:t>непрохождение</w:t>
      </w:r>
      <w:proofErr w:type="spellEnd"/>
      <w:r>
        <w:t xml:space="preserve"> промежуточной аттестации по </w:t>
      </w:r>
      <w:r>
        <w:lastRenderedPageBreak/>
        <w:t>практике при отсутствии уважительных причин признаются академической задолженностью.</w:t>
      </w:r>
    </w:p>
    <w:p w:rsidR="00964B5C" w:rsidRDefault="00D7217C">
      <w:pPr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</w:t>
      </w:r>
      <w:proofErr w:type="gramStart"/>
      <w:r>
        <w:rPr>
          <w:color w:val="000000"/>
        </w:rPr>
        <w:t>обеспечивает оценивание окончательных результатов прохождения практики и проводится</w:t>
      </w:r>
      <w:proofErr w:type="gramEnd"/>
      <w:r>
        <w:rPr>
          <w:color w:val="000000"/>
        </w:rPr>
        <w:t xml:space="preserve"> в форме за</w:t>
      </w:r>
      <w:r>
        <w:rPr>
          <w:color w:val="000000"/>
        </w:rPr>
        <w:t>чета с оценкой</w:t>
      </w:r>
      <w:r>
        <w:rPr>
          <w:color w:val="000000"/>
          <w:szCs w:val="28"/>
        </w:rPr>
        <w:t>.</w:t>
      </w:r>
    </w:p>
    <w:p w:rsidR="00964B5C" w:rsidRDefault="00964B5C">
      <w:pPr>
        <w:pStyle w:val="EmptyLayoutCell"/>
        <w:ind w:firstLine="567"/>
        <w:jc w:val="both"/>
        <w:rPr>
          <w:sz w:val="28"/>
          <w:szCs w:val="28"/>
        </w:rPr>
      </w:pPr>
    </w:p>
    <w:p w:rsidR="00964B5C" w:rsidRDefault="00D7217C">
      <w:pPr>
        <w:keepNext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9. ПЕРЕЧЕНЬ УЧЕБНОЙ ЛИТЕРАТУРЫ И РЕСУРСОВ СЕТИ «ИНТЕРНЕТ», НЕОБХОДИМЫХ ДЛЯ ПРОВЕДЕНИЯ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ПРАКТИКИ</w:t>
      </w:r>
    </w:p>
    <w:p w:rsidR="00964B5C" w:rsidRDefault="00D7217C">
      <w:pPr>
        <w:keepNext/>
        <w:spacing w:before="120" w:after="120"/>
        <w:jc w:val="center"/>
        <w:rPr>
          <w:szCs w:val="28"/>
        </w:rPr>
      </w:pPr>
      <w:r>
        <w:rPr>
          <w:b/>
          <w:color w:val="000000"/>
          <w:szCs w:val="28"/>
        </w:rPr>
        <w:t>Основная учебная литература</w:t>
      </w:r>
    </w:p>
    <w:p w:rsidR="00964B5C" w:rsidRDefault="00D7217C">
      <w:pPr>
        <w:numPr>
          <w:ilvl w:val="0"/>
          <w:numId w:val="16"/>
        </w:numPr>
        <w:jc w:val="both"/>
        <w:rPr>
          <w:color w:val="000000"/>
        </w:rPr>
      </w:pPr>
      <w:proofErr w:type="spellStart"/>
      <w:r>
        <w:rPr>
          <w:color w:val="000000"/>
        </w:rPr>
        <w:t>Вострецова</w:t>
      </w:r>
      <w:proofErr w:type="spellEnd"/>
      <w:r>
        <w:rPr>
          <w:color w:val="000000"/>
        </w:rPr>
        <w:t>, Е. В.В78 Основы информационной безопасности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учебное пособие для студентов вузов / Е. В. </w:t>
      </w:r>
      <w:proofErr w:type="spellStart"/>
      <w:r>
        <w:rPr>
          <w:color w:val="000000"/>
        </w:rPr>
        <w:t>Вострецова</w:t>
      </w:r>
      <w:proofErr w:type="spellEnd"/>
      <w:r>
        <w:rPr>
          <w:color w:val="000000"/>
        </w:rPr>
        <w:t>. —</w:t>
      </w:r>
      <w:r>
        <w:rPr>
          <w:color w:val="000000"/>
        </w:rPr>
        <w:t xml:space="preserve"> Екатеринбург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Изд-во Урал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у</w:t>
      </w:r>
      <w:proofErr w:type="gramEnd"/>
      <w:r>
        <w:rPr>
          <w:color w:val="000000"/>
        </w:rPr>
        <w:t>н-та, 2019. — 204 с.</w:t>
      </w:r>
    </w:p>
    <w:p w:rsidR="00964B5C" w:rsidRDefault="00D7217C">
      <w:pPr>
        <w:numPr>
          <w:ilvl w:val="0"/>
          <w:numId w:val="16"/>
        </w:numPr>
        <w:jc w:val="both"/>
        <w:rPr>
          <w:color w:val="000000"/>
        </w:rPr>
      </w:pPr>
      <w:bookmarkStart w:id="1" w:name="_Hlk108428925"/>
      <w:r>
        <w:rPr>
          <w:color w:val="000000"/>
        </w:rPr>
        <w:t>Окулов, С. М. Основы программирования / С. М. Окулов. — 10-е изд., электрон. — Москва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Лаборатория знаний, 2020. — 339 с. — (Развитие интеллекта школьников). — ISBN 978-5-00101-759-2. - Текст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электронны</w:t>
      </w:r>
      <w:r>
        <w:rPr>
          <w:color w:val="000000"/>
        </w:rPr>
        <w:t>й. - URL: https://znanium.com/catalog/product/1094357</w:t>
      </w:r>
      <w:bookmarkEnd w:id="1"/>
    </w:p>
    <w:p w:rsidR="00964B5C" w:rsidRDefault="00D7217C">
      <w:pPr>
        <w:numPr>
          <w:ilvl w:val="0"/>
          <w:numId w:val="16"/>
        </w:numPr>
        <w:spacing w:before="120" w:after="120"/>
        <w:jc w:val="both"/>
        <w:rPr>
          <w:b/>
          <w:color w:val="000000"/>
          <w:szCs w:val="28"/>
        </w:rPr>
      </w:pPr>
      <w:r>
        <w:rPr>
          <w:color w:val="000000"/>
        </w:rPr>
        <w:t>Баранова, Е. К. Информационная безопасность и защита информации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учебное пособие / Е.К. Баранова, А.В. </w:t>
      </w:r>
      <w:proofErr w:type="spellStart"/>
      <w:r>
        <w:rPr>
          <w:color w:val="000000"/>
        </w:rPr>
        <w:t>Бабаш</w:t>
      </w:r>
      <w:proofErr w:type="spellEnd"/>
      <w:r>
        <w:rPr>
          <w:color w:val="000000"/>
        </w:rPr>
        <w:t xml:space="preserve">. – 4-е изд., </w:t>
      </w:r>
      <w:proofErr w:type="spellStart"/>
      <w:r>
        <w:rPr>
          <w:color w:val="000000"/>
        </w:rPr>
        <w:t>перераб</w:t>
      </w:r>
      <w:proofErr w:type="spellEnd"/>
      <w:r>
        <w:rPr>
          <w:color w:val="000000"/>
        </w:rPr>
        <w:t>. и доп. – Москва : РИОР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ИНФРА-М, 2021. – 336 с. — (Высшее образование</w:t>
      </w:r>
      <w:r>
        <w:rPr>
          <w:color w:val="000000"/>
        </w:rPr>
        <w:t>). – DOI: https://doi.org/10.29039/1761-6. - ISBN 978-5-369-01761-6. - Текст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электронный. – URL: https://znanium.com/catalog/product/1189326 </w:t>
      </w:r>
    </w:p>
    <w:p w:rsidR="00964B5C" w:rsidRDefault="00D7217C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Дополнительная учебная литература</w:t>
      </w:r>
    </w:p>
    <w:p w:rsidR="00964B5C" w:rsidRDefault="00D7217C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 xml:space="preserve">Кузнецов Н.А. Информационная безопасность систем </w:t>
      </w:r>
      <w:proofErr w:type="gramStart"/>
      <w:r>
        <w:rPr>
          <w:color w:val="000000"/>
        </w:rPr>
        <w:t>организационного</w:t>
      </w:r>
      <w:proofErr w:type="gramEnd"/>
      <w:r>
        <w:rPr>
          <w:color w:val="000000"/>
        </w:rPr>
        <w:t xml:space="preserve"> управления. Теоретические основы: в 2 т. / Н.А. Кузнецов, В.В. </w:t>
      </w:r>
      <w:proofErr w:type="spellStart"/>
      <w:r>
        <w:rPr>
          <w:color w:val="000000"/>
        </w:rPr>
        <w:t>Кульба</w:t>
      </w:r>
      <w:proofErr w:type="spellEnd"/>
      <w:r>
        <w:rPr>
          <w:color w:val="000000"/>
        </w:rPr>
        <w:t>. – М.: Наука, 2006. – 650 с.</w:t>
      </w:r>
    </w:p>
    <w:p w:rsidR="00964B5C" w:rsidRDefault="00D7217C">
      <w:pPr>
        <w:numPr>
          <w:ilvl w:val="0"/>
          <w:numId w:val="16"/>
        </w:numPr>
        <w:jc w:val="both"/>
        <w:rPr>
          <w:color w:val="000000"/>
        </w:rPr>
      </w:pPr>
      <w:r>
        <w:rPr>
          <w:color w:val="000000"/>
        </w:rPr>
        <w:t>Петренко С.А. Управление информационными рисками. Экономически оправданная безопасность / С</w:t>
      </w:r>
      <w:r>
        <w:rPr>
          <w:color w:val="000000"/>
        </w:rPr>
        <w:t xml:space="preserve">.А. Петренко, С.В. Симонов. – М.: Компания Ай </w:t>
      </w:r>
      <w:proofErr w:type="spellStart"/>
      <w:r>
        <w:rPr>
          <w:color w:val="000000"/>
        </w:rPr>
        <w:t>Ти</w:t>
      </w:r>
      <w:proofErr w:type="spellEnd"/>
      <w:r>
        <w:rPr>
          <w:color w:val="000000"/>
        </w:rPr>
        <w:t>; ДМК Пресс, 2004. – 384 с.</w:t>
      </w:r>
    </w:p>
    <w:p w:rsidR="00964B5C" w:rsidRDefault="00D7217C">
      <w:pPr>
        <w:numPr>
          <w:ilvl w:val="0"/>
          <w:numId w:val="16"/>
        </w:numPr>
        <w:jc w:val="both"/>
        <w:rPr>
          <w:szCs w:val="28"/>
        </w:rPr>
      </w:pPr>
      <w:r>
        <w:rPr>
          <w:color w:val="000000"/>
        </w:rPr>
        <w:t>Петров А.А. Компьютерная безопасность. Криптографические методы защиты. – М.: ДНК, 2000. – 448 с</w:t>
      </w:r>
      <w:r>
        <w:rPr>
          <w:szCs w:val="28"/>
        </w:rPr>
        <w:t>.</w:t>
      </w:r>
    </w:p>
    <w:p w:rsidR="00964B5C" w:rsidRDefault="00D7217C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Ресурсы сети «Интернет»</w:t>
      </w:r>
    </w:p>
    <w:p w:rsidR="00964B5C" w:rsidRDefault="00D7217C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Государственная публичная научно-техническая библиотека Ро</w:t>
      </w:r>
      <w:r>
        <w:rPr>
          <w:color w:val="000000"/>
          <w:szCs w:val="28"/>
        </w:rPr>
        <w:t>ссии: http://www.gpntb.ru</w:t>
      </w:r>
    </w:p>
    <w:p w:rsidR="00964B5C" w:rsidRDefault="00D7217C">
      <w:pPr>
        <w:numPr>
          <w:ilvl w:val="0"/>
          <w:numId w:val="10"/>
        </w:numPr>
        <w:ind w:firstLine="66"/>
        <w:rPr>
          <w:szCs w:val="28"/>
        </w:rPr>
      </w:pPr>
      <w:r>
        <w:rPr>
          <w:szCs w:val="28"/>
        </w:rPr>
        <w:t xml:space="preserve">Интернет-университет </w:t>
      </w:r>
      <w:proofErr w:type="gramStart"/>
      <w:r>
        <w:rPr>
          <w:szCs w:val="28"/>
        </w:rPr>
        <w:t>информационных</w:t>
      </w:r>
      <w:proofErr w:type="gramEnd"/>
      <w:r>
        <w:rPr>
          <w:szCs w:val="28"/>
        </w:rPr>
        <w:t xml:space="preserve"> технологий www.intuit.ru</w:t>
      </w:r>
    </w:p>
    <w:p w:rsidR="00964B5C" w:rsidRDefault="00D7217C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Поисковая система научных статей: http://scholar.google.com</w:t>
      </w:r>
    </w:p>
    <w:p w:rsidR="00964B5C" w:rsidRDefault="00D7217C">
      <w:pPr>
        <w:pStyle w:val="EmptyLayoutCell"/>
        <w:numPr>
          <w:ilvl w:val="0"/>
          <w:numId w:val="10"/>
        </w:numPr>
        <w:ind w:firstLine="66"/>
        <w:rPr>
          <w:sz w:val="28"/>
          <w:szCs w:val="28"/>
        </w:rPr>
      </w:pPr>
      <w:r>
        <w:rPr>
          <w:sz w:val="28"/>
          <w:szCs w:val="28"/>
        </w:rPr>
        <w:t>Портал Центра Информационных Технологий www.citforum.ru</w:t>
      </w:r>
    </w:p>
    <w:p w:rsidR="00964B5C" w:rsidRDefault="00D7217C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Электронная библиотека статей и журналов: http://elib</w:t>
      </w:r>
      <w:r>
        <w:rPr>
          <w:color w:val="000000"/>
          <w:szCs w:val="28"/>
        </w:rPr>
        <w:t>rary.ru</w:t>
      </w:r>
    </w:p>
    <w:p w:rsidR="00964B5C" w:rsidRDefault="00D7217C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hyperlink r:id="rId12" w:history="1">
        <w:r>
          <w:rPr>
            <w:rStyle w:val="af3"/>
            <w:szCs w:val="28"/>
          </w:rPr>
          <w:t>http://books.mlmbiz.ru</w:t>
        </w:r>
      </w:hyperlink>
    </w:p>
    <w:p w:rsidR="00964B5C" w:rsidRDefault="00D7217C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</w:rPr>
        <w:t xml:space="preserve">Образовательная платформа: </w:t>
      </w:r>
      <w:hyperlink r:id="rId13" w:history="1">
        <w:r>
          <w:rPr>
            <w:rStyle w:val="af3"/>
          </w:rPr>
          <w:t>www.urait.com</w:t>
        </w:r>
      </w:hyperlink>
    </w:p>
    <w:p w:rsidR="00964B5C" w:rsidRDefault="00D7217C">
      <w:pPr>
        <w:numPr>
          <w:ilvl w:val="0"/>
          <w:numId w:val="10"/>
        </w:numPr>
        <w:ind w:firstLine="66"/>
        <w:rPr>
          <w:szCs w:val="28"/>
        </w:rPr>
      </w:pPr>
      <w:proofErr w:type="gramStart"/>
      <w:r>
        <w:rPr>
          <w:color w:val="000000"/>
        </w:rPr>
        <w:t>Электронная-библиотечная</w:t>
      </w:r>
      <w:proofErr w:type="gramEnd"/>
      <w:r>
        <w:rPr>
          <w:color w:val="000000"/>
        </w:rPr>
        <w:t xml:space="preserve"> система: www.znanium.com</w:t>
      </w:r>
    </w:p>
    <w:p w:rsidR="00964B5C" w:rsidRDefault="00964B5C">
      <w:pPr>
        <w:keepNext/>
        <w:rPr>
          <w:rFonts w:eastAsia="Calibri"/>
          <w:b/>
          <w:sz w:val="32"/>
          <w:szCs w:val="28"/>
        </w:rPr>
      </w:pPr>
    </w:p>
    <w:p w:rsidR="00964B5C" w:rsidRDefault="00D7217C">
      <w:pPr>
        <w:keepNext/>
        <w:ind w:firstLine="709"/>
        <w:jc w:val="center"/>
        <w:rPr>
          <w:rFonts w:eastAsia="Calibri"/>
          <w:b/>
          <w:sz w:val="32"/>
          <w:szCs w:val="28"/>
        </w:rPr>
      </w:pPr>
      <w:r>
        <w:rPr>
          <w:rFonts w:eastAsia="Calibri"/>
          <w:b/>
          <w:sz w:val="32"/>
          <w:szCs w:val="28"/>
        </w:rPr>
        <w:t xml:space="preserve">10. ПЕРЕЧЕНЬ ЛИЦЕНЗИОННОГО И СВОБОДНО РАСПРОСТРАНЯЕМОГО ПРОГРАММНОГО ОБЕСПЕЧЕНИЯ, В ТОМ ЧИСЛЕ ОТЕЧЕСТВЕННОГО ПРОИЗВОДСТВА, </w:t>
      </w:r>
      <w:proofErr w:type="gramStart"/>
      <w:r>
        <w:rPr>
          <w:rFonts w:eastAsia="Calibri"/>
          <w:b/>
          <w:sz w:val="32"/>
          <w:szCs w:val="28"/>
        </w:rPr>
        <w:t>ИСПОЛЬЗУЕМЫХ</w:t>
      </w:r>
      <w:proofErr w:type="gramEnd"/>
      <w:r>
        <w:rPr>
          <w:rFonts w:eastAsia="Calibri"/>
          <w:b/>
          <w:sz w:val="32"/>
          <w:szCs w:val="28"/>
        </w:rPr>
        <w:t xml:space="preserve"> ПРИ ПРОВЕДЕНИИ ПРАКТИКИ</w:t>
      </w:r>
    </w:p>
    <w:p w:rsidR="00964B5C" w:rsidRDefault="00964B5C">
      <w:pPr>
        <w:pStyle w:val="EmptyLayoutCell"/>
        <w:rPr>
          <w:sz w:val="28"/>
          <w:szCs w:val="28"/>
        </w:rPr>
      </w:pPr>
    </w:p>
    <w:tbl>
      <w:tblPr>
        <w:tblW w:w="0" w:type="auto"/>
        <w:tblInd w:w="5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589"/>
        <w:gridCol w:w="2095"/>
        <w:gridCol w:w="2211"/>
        <w:gridCol w:w="2274"/>
        <w:gridCol w:w="2452"/>
      </w:tblGrid>
      <w:tr w:rsidR="00964B5C">
        <w:trPr>
          <w:trHeight w:val="260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  <w:tc>
          <w:tcPr>
            <w:tcW w:w="43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 xml:space="preserve">Комплект </w:t>
            </w:r>
            <w:proofErr w:type="gramStart"/>
            <w:r>
              <w:rPr>
                <w:color w:val="000000"/>
                <w:sz w:val="24"/>
              </w:rPr>
              <w:t>лицензионного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программного обеспечения</w:t>
            </w:r>
          </w:p>
        </w:tc>
        <w:tc>
          <w:tcPr>
            <w:tcW w:w="47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 xml:space="preserve">Комплект свободно </w:t>
            </w:r>
            <w:proofErr w:type="gramStart"/>
            <w:r>
              <w:rPr>
                <w:color w:val="000000"/>
                <w:sz w:val="24"/>
              </w:rPr>
              <w:t>распространяемого</w:t>
            </w:r>
            <w:proofErr w:type="gramEnd"/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</w:t>
            </w:r>
            <w:r>
              <w:rPr>
                <w:color w:val="000000"/>
                <w:sz w:val="24"/>
              </w:rPr>
              <w:t>ного обеспечения</w:t>
            </w:r>
          </w:p>
        </w:tc>
      </w:tr>
      <w:tr w:rsidR="00964B5C">
        <w:trPr>
          <w:trHeight w:val="260"/>
        </w:trPr>
        <w:tc>
          <w:tcPr>
            <w:tcW w:w="589" w:type="dxa"/>
            <w:tcBorders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>№</w:t>
            </w:r>
            <w:r>
              <w:rPr>
                <w:color w:val="000000"/>
                <w:sz w:val="24"/>
              </w:rPr>
              <w:br w:type="textWrapping" w:clear="all"/>
            </w:r>
            <w:proofErr w:type="gramStart"/>
            <w:r>
              <w:rPr>
                <w:color w:val="000000"/>
                <w:sz w:val="24"/>
              </w:rPr>
              <w:t>п</w:t>
            </w:r>
            <w:proofErr w:type="gramEnd"/>
            <w:r>
              <w:rPr>
                <w:color w:val="000000"/>
                <w:sz w:val="24"/>
              </w:rPr>
              <w:t>/п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>лицензионное программное обеспечение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 xml:space="preserve">лицензионное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>свободно распространяемое программное обеспечение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 xml:space="preserve">свободно распространяемое программное обеспечение </w:t>
            </w:r>
            <w:proofErr w:type="gramStart"/>
            <w:r>
              <w:rPr>
                <w:color w:val="000000"/>
                <w:sz w:val="24"/>
              </w:rPr>
              <w:t>отечественного</w:t>
            </w:r>
            <w:proofErr w:type="gramEnd"/>
            <w:r>
              <w:rPr>
                <w:color w:val="000000"/>
                <w:sz w:val="24"/>
              </w:rPr>
              <w:t xml:space="preserve"> производства</w:t>
            </w:r>
          </w:p>
        </w:tc>
      </w:tr>
      <w:tr w:rsidR="00964B5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Excel</w:t>
            </w:r>
            <w:proofErr w:type="spellEnd"/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r>
              <w:rPr>
                <w:color w:val="000000"/>
                <w:sz w:val="24"/>
              </w:rPr>
              <w:t xml:space="preserve">Антивирус </w:t>
            </w:r>
            <w:proofErr w:type="spellStart"/>
            <w:r>
              <w:rPr>
                <w:color w:val="000000"/>
                <w:sz w:val="24"/>
              </w:rPr>
              <w:t>Kaspersky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Endpoint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Security</w:t>
            </w:r>
            <w:proofErr w:type="spellEnd"/>
            <w:r>
              <w:rPr>
                <w:color w:val="000000"/>
                <w:sz w:val="24"/>
              </w:rPr>
              <w:t xml:space="preserve"> для бизнеса – Стандартный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roofErr w:type="spellStart"/>
            <w:r>
              <w:rPr>
                <w:color w:val="000000"/>
                <w:sz w:val="24"/>
              </w:rPr>
              <w:t>Adobe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Acrobat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Reader</w:t>
            </w:r>
            <w:proofErr w:type="spellEnd"/>
            <w:r>
              <w:rPr>
                <w:color w:val="000000"/>
                <w:sz w:val="24"/>
              </w:rPr>
              <w:t xml:space="preserve"> DC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.Б</w:t>
            </w:r>
            <w:proofErr w:type="gramEnd"/>
            <w:r>
              <w:rPr>
                <w:color w:val="000000"/>
                <w:sz w:val="24"/>
              </w:rPr>
              <w:t>раузер</w:t>
            </w:r>
            <w:proofErr w:type="spellEnd"/>
          </w:p>
        </w:tc>
      </w:tr>
      <w:tr w:rsidR="00964B5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Project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r>
              <w:rPr>
                <w:color w:val="000000"/>
                <w:sz w:val="24"/>
              </w:rPr>
              <w:t>Электронный периодический справочник "Система Гарант"</w:t>
            </w:r>
          </w:p>
        </w:tc>
        <w:tc>
          <w:tcPr>
            <w:tcW w:w="22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r>
              <w:rPr>
                <w:color w:val="000000"/>
                <w:sz w:val="24"/>
              </w:rPr>
              <w:t>Архиватор 7z</w:t>
            </w:r>
          </w:p>
        </w:tc>
        <w:tc>
          <w:tcPr>
            <w:tcW w:w="24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roofErr w:type="spellStart"/>
            <w:r>
              <w:rPr>
                <w:color w:val="000000"/>
                <w:sz w:val="24"/>
              </w:rPr>
              <w:t>Яндекс</w:t>
            </w:r>
            <w:proofErr w:type="gramStart"/>
            <w:r>
              <w:rPr>
                <w:color w:val="000000"/>
                <w:sz w:val="24"/>
              </w:rPr>
              <w:t>.Д</w:t>
            </w:r>
            <w:proofErr w:type="gramEnd"/>
            <w:r>
              <w:rPr>
                <w:color w:val="000000"/>
                <w:sz w:val="24"/>
              </w:rPr>
              <w:t>иск</w:t>
            </w:r>
            <w:proofErr w:type="spellEnd"/>
          </w:p>
        </w:tc>
      </w:tr>
      <w:tr w:rsidR="00964B5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PowerPoint</w:t>
            </w:r>
            <w:proofErr w:type="spellEnd"/>
          </w:p>
        </w:tc>
        <w:tc>
          <w:tcPr>
            <w:tcW w:w="22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r>
              <w:rPr>
                <w:color w:val="000000"/>
                <w:sz w:val="24"/>
              </w:rPr>
              <w:t>Электронный периодический справочник "Система Консультант Плюс"</w:t>
            </w:r>
          </w:p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</w:tr>
      <w:tr w:rsidR="00964B5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>4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Word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</w:tr>
      <w:tr w:rsidR="00964B5C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>5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Visual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Studio</w:t>
            </w:r>
            <w:proofErr w:type="spellEnd"/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</w:tr>
      <w:tr w:rsidR="00964B5C">
        <w:trPr>
          <w:trHeight w:val="382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64B5C" w:rsidRDefault="00D7217C">
            <w:pPr>
              <w:jc w:val="center"/>
            </w:pPr>
            <w:r>
              <w:rPr>
                <w:color w:val="000000"/>
                <w:sz w:val="24"/>
              </w:rPr>
              <w:t>6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Access</w:t>
            </w:r>
          </w:p>
        </w:tc>
        <w:tc>
          <w:tcPr>
            <w:tcW w:w="2211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  <w:tc>
          <w:tcPr>
            <w:tcW w:w="2274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  <w:tc>
          <w:tcPr>
            <w:tcW w:w="2452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964B5C" w:rsidRDefault="00964B5C"/>
        </w:tc>
      </w:tr>
    </w:tbl>
    <w:p w:rsidR="00964B5C" w:rsidRDefault="00964B5C">
      <w:pPr>
        <w:rPr>
          <w:color w:val="000000"/>
          <w:szCs w:val="28"/>
        </w:rPr>
      </w:pPr>
    </w:p>
    <w:p w:rsidR="00964B5C" w:rsidRDefault="00D7217C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11. МЕСТО ПРОВЕДЕНИЯ ПРАКТИКИ И МАТЕРИАЛЬНО-ТЕХНИЧЕСКАЯ БАЗА, НЕОБХОДИМАЯ ДЛЯ ЕЕ ПРОВЕДЕНИЯ</w:t>
      </w:r>
    </w:p>
    <w:p w:rsidR="00964B5C" w:rsidRDefault="00D7217C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964B5C" w:rsidRDefault="00D7217C">
      <w:pPr>
        <w:ind w:firstLine="567"/>
        <w:jc w:val="both"/>
      </w:pPr>
      <w:r>
        <w:t xml:space="preserve">Местом проведения практики могут быть профильные организации, учреждения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</w:p>
    <w:p w:rsidR="00964B5C" w:rsidRDefault="00D7217C">
      <w:pPr>
        <w:ind w:firstLine="567"/>
        <w:jc w:val="both"/>
        <w:rPr>
          <w:color w:val="000000"/>
          <w:szCs w:val="28"/>
        </w:rPr>
      </w:pPr>
      <w:r>
        <w:t>Закрепление мест практ</w:t>
      </w:r>
      <w:r>
        <w:t>ики осуществляется на основе прямых связей, договоров с организациями независимо от их организационно-правовых форм и форм собственности. Место практики может быть выбрано студентом самостоятельно, при условии соответствия базы практики требованиям образов</w:t>
      </w:r>
      <w:r>
        <w:t>ательного стандарта и программы практики.</w:t>
      </w:r>
    </w:p>
    <w:p w:rsidR="00964B5C" w:rsidRDefault="00D7217C">
      <w:pPr>
        <w:ind w:firstLine="567"/>
        <w:jc w:val="both"/>
        <w:rPr>
          <w:szCs w:val="28"/>
        </w:rPr>
      </w:pPr>
      <w:r>
        <w:rPr>
          <w:color w:val="000000"/>
          <w:szCs w:val="28"/>
        </w:rPr>
        <w:t>Практика проводится, в организациях – базах практик, деятельность которых отражает специфику подготовки обучающихся в области профессиональной деятельности</w:t>
      </w:r>
      <w:r>
        <w:rPr>
          <w:szCs w:val="28"/>
        </w:rPr>
        <w:t xml:space="preserve">, а также в компьютерных классах 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>, оснащенных мультим</w:t>
      </w:r>
      <w:r>
        <w:rPr>
          <w:szCs w:val="28"/>
        </w:rPr>
        <w:t xml:space="preserve">едийным оборудованием. </w:t>
      </w:r>
    </w:p>
    <w:p w:rsidR="00964B5C" w:rsidRDefault="00D7217C">
      <w:pPr>
        <w:ind w:firstLine="567"/>
        <w:jc w:val="both"/>
        <w:rPr>
          <w:szCs w:val="28"/>
        </w:rPr>
      </w:pPr>
      <w:r>
        <w:lastRenderedPageBreak/>
        <w:t xml:space="preserve">Помещения для прохождения практики обучающихся оснащены компьютерной техникой </w:t>
      </w:r>
      <w:r>
        <w:rPr>
          <w:color w:val="000000"/>
        </w:rPr>
        <w:t>и техническими средствами обучения</w:t>
      </w:r>
      <w:r>
        <w:t xml:space="preserve"> с возможностью подключения к сети «Интернет» и обеспечением доступа в электронную информационно-образовательную среду у</w:t>
      </w:r>
      <w:r>
        <w:t>ниверситета</w:t>
      </w:r>
      <w:r>
        <w:rPr>
          <w:szCs w:val="28"/>
        </w:rPr>
        <w:t xml:space="preserve"> </w:t>
      </w:r>
    </w:p>
    <w:p w:rsidR="00964B5C" w:rsidRDefault="00D7217C">
      <w:pPr>
        <w:ind w:firstLine="567"/>
        <w:jc w:val="both"/>
        <w:rPr>
          <w:szCs w:val="28"/>
        </w:rPr>
      </w:pPr>
      <w:bookmarkStart w:id="2" w:name="_Hlk91066133"/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обеспечена возможность доступа к информации, необходимой для выполнения задания по практике и написанию отчета.</w:t>
      </w:r>
    </w:p>
    <w:p w:rsidR="00964B5C" w:rsidRDefault="00D7217C">
      <w:pPr>
        <w:ind w:firstLine="567"/>
        <w:jc w:val="both"/>
      </w:pPr>
      <w:r>
        <w:rPr>
          <w:szCs w:val="28"/>
        </w:rPr>
        <w:t>Организация прохождения практики для лиц с ограниченными возможностями здоровья производится с учетом состояния здоровь</w:t>
      </w:r>
      <w:r>
        <w:rPr>
          <w:szCs w:val="28"/>
        </w:rPr>
        <w:t>я обучающихся и требований по доступности</w:t>
      </w:r>
      <w:bookmarkEnd w:id="2"/>
      <w:r>
        <w:rPr>
          <w:szCs w:val="28"/>
        </w:rPr>
        <w:t>.</w:t>
      </w:r>
      <w:r>
        <w:t xml:space="preserve"> </w:t>
      </w:r>
    </w:p>
    <w:p w:rsidR="00964B5C" w:rsidRDefault="00964B5C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"/>
        <w:gridCol w:w="3935"/>
        <w:gridCol w:w="4991"/>
      </w:tblGrid>
      <w:tr w:rsidR="00964B5C">
        <w:tc>
          <w:tcPr>
            <w:tcW w:w="928" w:type="dxa"/>
            <w:vAlign w:val="center"/>
          </w:tcPr>
          <w:p w:rsidR="00964B5C" w:rsidRDefault="00D7217C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ауд./ корпус</w:t>
            </w:r>
          </w:p>
        </w:tc>
        <w:tc>
          <w:tcPr>
            <w:tcW w:w="3935" w:type="dxa"/>
            <w:vAlign w:val="center"/>
          </w:tcPr>
          <w:p w:rsidR="00964B5C" w:rsidRDefault="00D7217C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помещений для проведения практики</w:t>
            </w:r>
          </w:p>
        </w:tc>
        <w:tc>
          <w:tcPr>
            <w:tcW w:w="4991" w:type="dxa"/>
            <w:vAlign w:val="center"/>
          </w:tcPr>
          <w:p w:rsidR="00964B5C" w:rsidRDefault="00D7217C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основного оборудования, технических средств обучения, учебно-наглядных пособий и используемого программного обеспечения</w:t>
            </w:r>
          </w:p>
        </w:tc>
      </w:tr>
      <w:tr w:rsidR="00964B5C" w:rsidRPr="00D7217C">
        <w:tc>
          <w:tcPr>
            <w:tcW w:w="928" w:type="dxa"/>
          </w:tcPr>
          <w:p w:rsidR="00964B5C" w:rsidRDefault="00D7217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 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964B5C" w:rsidRDefault="00964B5C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964B5C" w:rsidRDefault="00D7217C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информационным базам и системам): </w:t>
            </w:r>
            <w:hyperlink r:id="rId14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</w:t>
            </w:r>
            <w:r>
              <w:rPr>
                <w:sz w:val="24"/>
                <w:szCs w:val="24"/>
                <w:lang w:val="en-US"/>
              </w:rPr>
              <w:t>ssional,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</w:t>
            </w:r>
            <w:r>
              <w:rPr>
                <w:bCs/>
                <w:color w:val="000000"/>
                <w:sz w:val="24"/>
                <w:szCs w:val="24"/>
              </w:rPr>
              <w:t>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15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16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https://disk.yandex.ru;</w:t>
            </w:r>
          </w:p>
          <w:p w:rsidR="00964B5C" w:rsidRDefault="00D7217C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17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  <w:tr w:rsidR="00964B5C" w:rsidRPr="00D7217C">
        <w:tc>
          <w:tcPr>
            <w:tcW w:w="928" w:type="dxa"/>
          </w:tcPr>
          <w:p w:rsidR="00964B5C" w:rsidRDefault="00D7217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</w:t>
            </w:r>
            <w:proofErr w:type="gramStart"/>
            <w:r>
              <w:rPr>
                <w:sz w:val="24"/>
                <w:szCs w:val="24"/>
              </w:rPr>
              <w:t>самостоятельной</w:t>
            </w:r>
            <w:proofErr w:type="gramEnd"/>
            <w:r>
              <w:rPr>
                <w:sz w:val="24"/>
                <w:szCs w:val="24"/>
              </w:rPr>
              <w:t xml:space="preserve"> работы</w:t>
            </w:r>
          </w:p>
          <w:p w:rsidR="00964B5C" w:rsidRDefault="00964B5C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:rsidR="00964B5C" w:rsidRDefault="00D7217C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Комплект спе</w:t>
            </w:r>
            <w:r>
              <w:rPr>
                <w:rFonts w:eastAsia="Calibri"/>
                <w:bCs/>
                <w:sz w:val="24"/>
                <w:szCs w:val="24"/>
              </w:rPr>
              <w:t xml:space="preserve">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Электронная информационно-образовательная среда университета (порядок доступа к элементам ЭИОС и отдельным ин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hyperlink r:id="rId18" w:history="1">
              <w:r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Microsoft Windows Enterprise/Professional,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Access), 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Стандартный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:rsidR="00964B5C" w:rsidRDefault="00D721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:rsidR="00964B5C" w:rsidRDefault="00D72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19" w:history="1">
              <w:r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0" w:history="1">
              <w:r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:rsidR="00964B5C" w:rsidRDefault="00D7217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иск</w:t>
            </w:r>
            <w:proofErr w:type="spellEnd"/>
            <w:r>
              <w:rPr>
                <w:sz w:val="24"/>
                <w:szCs w:val="24"/>
              </w:rPr>
              <w:t xml:space="preserve"> - htt</w:t>
            </w:r>
            <w:r>
              <w:rPr>
                <w:sz w:val="24"/>
                <w:szCs w:val="24"/>
              </w:rPr>
              <w:t>ps://disk.yandex.ru;</w:t>
            </w:r>
          </w:p>
          <w:p w:rsidR="00964B5C" w:rsidRDefault="00D7217C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21" w:history="1">
              <w:r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</w:tbl>
    <w:p w:rsidR="00964B5C" w:rsidRDefault="00964B5C">
      <w:pPr>
        <w:rPr>
          <w:szCs w:val="28"/>
          <w:lang w:val="en-US"/>
        </w:rPr>
      </w:pPr>
    </w:p>
    <w:p w:rsidR="00964B5C" w:rsidRDefault="00D7217C">
      <w:pPr>
        <w:jc w:val="center"/>
      </w:pPr>
      <w:r>
        <w:rPr>
          <w:b/>
          <w:szCs w:val="28"/>
        </w:rPr>
        <w:t>12. ОРГАНИЗАЦИЯ И РУКОВОДСТВО ПРАКТИКОЙ</w:t>
      </w:r>
    </w:p>
    <w:p w:rsidR="00964B5C" w:rsidRDefault="00964B5C">
      <w:pPr>
        <w:ind w:firstLine="669"/>
        <w:jc w:val="both"/>
      </w:pPr>
    </w:p>
    <w:p w:rsidR="00964B5C" w:rsidRDefault="00D7217C">
      <w:pPr>
        <w:ind w:firstLine="709"/>
        <w:jc w:val="both"/>
        <w:rPr>
          <w:color w:val="FF0000"/>
          <w:szCs w:val="28"/>
        </w:rPr>
      </w:pPr>
      <w:r>
        <w:rPr>
          <w:szCs w:val="28"/>
        </w:rPr>
        <w:t>Организация и руководство практикой осуществляется на основе Поло</w:t>
      </w:r>
      <w:r>
        <w:rPr>
          <w:szCs w:val="28"/>
        </w:rPr>
        <w:t xml:space="preserve">жения о практической подготовке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Сибирского университета потребительской кооперации (</w:t>
      </w:r>
      <w:proofErr w:type="spellStart"/>
      <w:r>
        <w:rPr>
          <w:szCs w:val="28"/>
        </w:rPr>
        <w:t>СибУПК</w:t>
      </w:r>
      <w:proofErr w:type="spellEnd"/>
      <w:r>
        <w:rPr>
          <w:szCs w:val="28"/>
        </w:rPr>
        <w:t xml:space="preserve">) от 01 марта 2023 года </w:t>
      </w:r>
      <w:bookmarkStart w:id="3" w:name="_Hlk91066410"/>
      <w:r>
        <w:rPr>
          <w:szCs w:val="28"/>
        </w:rPr>
        <w:t>№</w:t>
      </w:r>
      <w:bookmarkEnd w:id="3"/>
      <w:r>
        <w:rPr>
          <w:szCs w:val="28"/>
        </w:rPr>
        <w:t>80.</w:t>
      </w:r>
      <w:r>
        <w:rPr>
          <w:color w:val="FF0000"/>
          <w:szCs w:val="28"/>
        </w:rPr>
        <w:t xml:space="preserve"> </w:t>
      </w:r>
    </w:p>
    <w:p w:rsidR="00964B5C" w:rsidRDefault="00D7217C">
      <w:pPr>
        <w:ind w:firstLine="709"/>
        <w:jc w:val="both"/>
        <w:rPr>
          <w:szCs w:val="28"/>
        </w:rPr>
      </w:pPr>
      <w:r>
        <w:rPr>
          <w:szCs w:val="28"/>
        </w:rPr>
        <w:t>Направление обучающихся на практику проводится на основании приказа ректора университета с указанием вида и сроков прохожден</w:t>
      </w:r>
      <w:r>
        <w:rPr>
          <w:szCs w:val="28"/>
        </w:rPr>
        <w:t xml:space="preserve">ия практики </w:t>
      </w:r>
      <w:r>
        <w:rPr>
          <w:rFonts w:eastAsia="Calibri"/>
          <w:szCs w:val="24"/>
        </w:rPr>
        <w:t>и ответственного за руководство практикой от университета.</w:t>
      </w:r>
    </w:p>
    <w:p w:rsidR="00964B5C" w:rsidRDefault="00D7217C">
      <w:pPr>
        <w:ind w:firstLine="709"/>
        <w:jc w:val="both"/>
        <w:rPr>
          <w:szCs w:val="28"/>
        </w:rPr>
      </w:pPr>
      <w:r>
        <w:rPr>
          <w:szCs w:val="28"/>
        </w:rPr>
        <w:t xml:space="preserve">Методическое руководство и контроль прохождения практики от университета осуществляется преподавателями кафедры </w:t>
      </w:r>
      <w:r>
        <w:t>информатики</w:t>
      </w:r>
      <w:r>
        <w:rPr>
          <w:szCs w:val="28"/>
        </w:rPr>
        <w:t xml:space="preserve"> и отделом практической подготовки и содействия трудоустройств</w:t>
      </w:r>
      <w:r>
        <w:rPr>
          <w:szCs w:val="28"/>
        </w:rPr>
        <w:t>у (ОППСТ).</w:t>
      </w:r>
    </w:p>
    <w:p w:rsidR="00964B5C" w:rsidRDefault="00D7217C">
      <w:pPr>
        <w:ind w:firstLine="709"/>
        <w:contextualSpacing/>
        <w:jc w:val="both"/>
        <w:rPr>
          <w:rFonts w:eastAsia="Calibri"/>
          <w:szCs w:val="28"/>
        </w:rPr>
      </w:pPr>
      <w:r>
        <w:rPr>
          <w:color w:val="000000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Cs w:val="28"/>
        </w:rPr>
        <w:t>совместно с кафедрой</w:t>
      </w:r>
      <w:r>
        <w:rPr>
          <w:color w:val="000000"/>
          <w:szCs w:val="28"/>
        </w:rPr>
        <w:t>.</w:t>
      </w:r>
    </w:p>
    <w:p w:rsidR="00964B5C" w:rsidRDefault="00D7217C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составу университета (преподаватели выпускающей кафедры), руководство от базы практики - профильного предприятия </w:t>
      </w:r>
      <w:r>
        <w:rPr>
          <w:szCs w:val="28"/>
        </w:rPr>
        <w:t>(организац</w:t>
      </w:r>
      <w:r>
        <w:rPr>
          <w:szCs w:val="28"/>
        </w:rPr>
        <w:t>ии, учреждения) осуществляют ведущие специалисты (ответственное лицо от профильного предприятия (организации, учреждения))</w:t>
      </w:r>
      <w:r>
        <w:rPr>
          <w:rFonts w:eastAsia="Calibri"/>
          <w:szCs w:val="28"/>
        </w:rPr>
        <w:t>.</w:t>
      </w:r>
    </w:p>
    <w:p w:rsidR="00964B5C" w:rsidRDefault="00D7217C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До начала практики отдел практической подготовки и содействия трудоустройству при участии руководителя от кафедры проводит организац</w:t>
      </w:r>
      <w:r>
        <w:rPr>
          <w:szCs w:val="28"/>
        </w:rPr>
        <w:t xml:space="preserve">ионный инструктаж. В процессе инструктажа </w:t>
      </w:r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доводится информация об особенностях организации практической подготовки в форме практики.</w:t>
      </w:r>
    </w:p>
    <w:p w:rsidR="00964B5C" w:rsidRDefault="00D7217C">
      <w:pPr>
        <w:ind w:firstLine="708"/>
        <w:contextualSpacing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</w:t>
      </w:r>
      <w:r>
        <w:rPr>
          <w:szCs w:val="28"/>
        </w:rPr>
        <w:t xml:space="preserve">день ее проведения (учебной) проводит установочную конференцию, на которой обучающимся разъясняются </w:t>
      </w:r>
      <w:r>
        <w:rPr>
          <w:szCs w:val="28"/>
        </w:rPr>
        <w:lastRenderedPageBreak/>
        <w:t xml:space="preserve">цель, задачи, содержание, порядок прохождения практики, формы отчетности по практике; каждому обучающемуся выдается рабочий график и индивидуальное задание </w:t>
      </w:r>
      <w:r>
        <w:rPr>
          <w:szCs w:val="28"/>
        </w:rPr>
        <w:t>(приложение 2). Сроки проведения установочной конференции указываются руководителем практики от Университета в рабочем графике (приложение 2).</w:t>
      </w:r>
    </w:p>
    <w:p w:rsidR="00964B5C" w:rsidRDefault="00D7217C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Не допускается проведение практики без наличия заключенного договора между Университетом и организацией – базой п</w:t>
      </w:r>
      <w:r>
        <w:rPr>
          <w:szCs w:val="28"/>
        </w:rPr>
        <w:t>рактики, приказов о направлении обучающихся на практику и закреплении за ними руководителей практик.</w:t>
      </w:r>
    </w:p>
    <w:p w:rsidR="00964B5C" w:rsidRDefault="00D7217C">
      <w:pPr>
        <w:pStyle w:val="24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практики обучающиеся сдают руководителю:</w:t>
      </w:r>
    </w:p>
    <w:p w:rsidR="00964B5C" w:rsidRDefault="00D7217C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руководителя практики </w:t>
      </w:r>
    </w:p>
    <w:p w:rsidR="00964B5C" w:rsidRDefault="00D7217C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отче</w:t>
      </w:r>
      <w:r>
        <w:rPr>
          <w:rFonts w:ascii="Times New Roman" w:hAnsi="Times New Roman"/>
          <w:sz w:val="28"/>
          <w:szCs w:val="28"/>
        </w:rPr>
        <w:t xml:space="preserve">т о прохождении практики, форма которого установлена программой практики. </w:t>
      </w:r>
    </w:p>
    <w:p w:rsidR="00964B5C" w:rsidRDefault="00D7217C">
      <w:pPr>
        <w:ind w:firstLine="708"/>
        <w:contextualSpacing/>
        <w:jc w:val="both"/>
        <w:rPr>
          <w:szCs w:val="28"/>
        </w:rPr>
      </w:pPr>
      <w:r>
        <w:rPr>
          <w:szCs w:val="28"/>
        </w:rPr>
        <w:t xml:space="preserve">Отчет, дневник, отзыв, рабочий график и индивидуальное задание хранятся на кафедре в печатном виде в течение 5-ти лет со дня окончания практики, по истечении срока </w:t>
      </w:r>
      <w:proofErr w:type="gramStart"/>
      <w:r>
        <w:rPr>
          <w:szCs w:val="28"/>
        </w:rPr>
        <w:t>списываются по ак</w:t>
      </w:r>
      <w:r>
        <w:rPr>
          <w:szCs w:val="28"/>
        </w:rPr>
        <w:t>ту и уничтожаются</w:t>
      </w:r>
      <w:proofErr w:type="gramEnd"/>
      <w:r>
        <w:rPr>
          <w:szCs w:val="28"/>
        </w:rPr>
        <w:t xml:space="preserve"> в соответствии с требованиями локальных нормативных актов Университета.</w:t>
      </w:r>
    </w:p>
    <w:p w:rsidR="00964B5C" w:rsidRDefault="00D7217C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Результаты прохождения практики обобщаются на итоговой конференции, которая проводится в последний день практики. Итоговая конференция может быть проведена на базе пр</w:t>
      </w:r>
      <w:r>
        <w:rPr>
          <w:szCs w:val="28"/>
        </w:rPr>
        <w:t xml:space="preserve">офильной организации – базы практики или с приглашением </w:t>
      </w:r>
      <w:proofErr w:type="spellStart"/>
      <w:r>
        <w:rPr>
          <w:szCs w:val="28"/>
        </w:rPr>
        <w:t>соруководителей</w:t>
      </w:r>
      <w:proofErr w:type="spellEnd"/>
      <w:r>
        <w:rPr>
          <w:szCs w:val="28"/>
        </w:rPr>
        <w:t xml:space="preserve"> практики от организации.</w:t>
      </w:r>
    </w:p>
    <w:p w:rsidR="00964B5C" w:rsidRDefault="00D7217C">
      <w:pPr>
        <w:pStyle w:val="2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 заочной формы обучения, проходящие практику в межсессионный период, сдают отчет руководителю практики в течение трех дней после приезда на очередну</w:t>
      </w:r>
      <w:r>
        <w:rPr>
          <w:rFonts w:ascii="Times New Roman" w:hAnsi="Times New Roman"/>
          <w:sz w:val="28"/>
          <w:szCs w:val="28"/>
        </w:rPr>
        <w:t xml:space="preserve">ю сессию. </w:t>
      </w:r>
      <w:proofErr w:type="gramStart"/>
      <w:r>
        <w:rPr>
          <w:rFonts w:ascii="Times New Roman" w:hAnsi="Times New Roman"/>
          <w:sz w:val="28"/>
          <w:szCs w:val="28"/>
        </w:rPr>
        <w:t xml:space="preserve">В этом случае руководитель практики в течение десяти рабочих дней обязан выставить в зачетную книжку и </w:t>
      </w:r>
      <w:proofErr w:type="spellStart"/>
      <w:r>
        <w:rPr>
          <w:rFonts w:ascii="Times New Roman" w:hAnsi="Times New Roman"/>
          <w:sz w:val="28"/>
          <w:szCs w:val="28"/>
        </w:rPr>
        <w:t>экзаменационно</w:t>
      </w:r>
      <w:proofErr w:type="spellEnd"/>
      <w:r>
        <w:rPr>
          <w:rFonts w:ascii="Times New Roman" w:hAnsi="Times New Roman"/>
          <w:sz w:val="28"/>
          <w:szCs w:val="28"/>
        </w:rPr>
        <w:t>-зачётную ведомость результаты промежуточной аттестации датой последнего дня практики, согласно приказу о направлении (распределе</w:t>
      </w:r>
      <w:r>
        <w:rPr>
          <w:rFonts w:ascii="Times New Roman" w:hAnsi="Times New Roman"/>
          <w:sz w:val="28"/>
          <w:szCs w:val="28"/>
        </w:rPr>
        <w:t>нии) обучающихся на практику.</w:t>
      </w:r>
      <w:proofErr w:type="gramEnd"/>
    </w:p>
    <w:p w:rsidR="00964B5C" w:rsidRDefault="00D7217C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Установочная конференция по практике проводится с </w:t>
      </w:r>
      <w:proofErr w:type="gramStart"/>
      <w:r>
        <w:rPr>
          <w:color w:val="000000"/>
          <w:szCs w:val="28"/>
        </w:rPr>
        <w:t>обучающимися</w:t>
      </w:r>
      <w:proofErr w:type="gramEnd"/>
      <w:r>
        <w:rPr>
          <w:color w:val="000000"/>
          <w:szCs w:val="28"/>
        </w:rPr>
        <w:t xml:space="preserve"> заочной формы обучения в последний день сессии.</w:t>
      </w:r>
    </w:p>
    <w:p w:rsidR="00964B5C" w:rsidRDefault="00964B5C">
      <w:pPr>
        <w:ind w:firstLine="709"/>
        <w:jc w:val="both"/>
        <w:rPr>
          <w:szCs w:val="28"/>
        </w:rPr>
      </w:pPr>
    </w:p>
    <w:p w:rsidR="00964B5C" w:rsidRDefault="00D7217C">
      <w:pPr>
        <w:jc w:val="center"/>
        <w:rPr>
          <w:i/>
          <w:iCs/>
        </w:rPr>
      </w:pPr>
      <w:r>
        <w:rPr>
          <w:i/>
          <w:iCs/>
        </w:rPr>
        <w:t>Обязанности руководителя практики от кафедры:</w:t>
      </w:r>
    </w:p>
    <w:p w:rsidR="00964B5C" w:rsidRDefault="00D7217C">
      <w:pPr>
        <w:numPr>
          <w:ilvl w:val="0"/>
          <w:numId w:val="22"/>
        </w:numPr>
        <w:ind w:left="0" w:firstLine="567"/>
        <w:jc w:val="both"/>
        <w:rPr>
          <w:szCs w:val="28"/>
        </w:rPr>
      </w:pPr>
      <w:r>
        <w:rPr>
          <w:szCs w:val="28"/>
        </w:rPr>
        <w:t>составление рабочего графика и индивидуального задания на практику;</w:t>
      </w:r>
    </w:p>
    <w:p w:rsidR="00964B5C" w:rsidRDefault="00D7217C">
      <w:pPr>
        <w:ind w:firstLine="669"/>
        <w:jc w:val="both"/>
        <w:rPr>
          <w:szCs w:val="28"/>
        </w:rPr>
      </w:pPr>
      <w:r>
        <w:rPr>
          <w:szCs w:val="28"/>
        </w:rPr>
        <w:t xml:space="preserve">2) инструктирование и консультирование </w:t>
      </w:r>
      <w:proofErr w:type="gramStart"/>
      <w:r>
        <w:rPr>
          <w:szCs w:val="28"/>
        </w:rPr>
        <w:t>обучающегося</w:t>
      </w:r>
      <w:proofErr w:type="gramEnd"/>
      <w:r>
        <w:rPr>
          <w:szCs w:val="28"/>
        </w:rPr>
        <w:t xml:space="preserve"> в процессе практики;</w:t>
      </w:r>
    </w:p>
    <w:p w:rsidR="00964B5C" w:rsidRDefault="00D7217C">
      <w:pPr>
        <w:ind w:firstLine="669"/>
        <w:jc w:val="both"/>
        <w:rPr>
          <w:szCs w:val="28"/>
        </w:rPr>
      </w:pPr>
      <w:r>
        <w:rPr>
          <w:szCs w:val="28"/>
        </w:rPr>
        <w:t>3) проведение необходимых организационных мероприятий по выполнению программы практики перед ее началом;</w:t>
      </w:r>
    </w:p>
    <w:p w:rsidR="00964B5C" w:rsidRDefault="00D7217C">
      <w:pPr>
        <w:ind w:firstLine="669"/>
        <w:jc w:val="both"/>
        <w:rPr>
          <w:szCs w:val="28"/>
        </w:rPr>
      </w:pPr>
      <w:r>
        <w:rPr>
          <w:szCs w:val="28"/>
        </w:rPr>
        <w:t xml:space="preserve">4) осуществление текущего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соблюдением сроков практики и ее содержа</w:t>
      </w:r>
      <w:r>
        <w:rPr>
          <w:szCs w:val="28"/>
        </w:rPr>
        <w:t>нием;</w:t>
      </w:r>
    </w:p>
    <w:p w:rsidR="00964B5C" w:rsidRDefault="00D7217C">
      <w:pPr>
        <w:ind w:firstLine="720"/>
        <w:jc w:val="both"/>
      </w:pPr>
      <w:r>
        <w:rPr>
          <w:szCs w:val="28"/>
        </w:rPr>
        <w:t xml:space="preserve">5) оценивание результатов выполнения </w:t>
      </w:r>
      <w:proofErr w:type="gramStart"/>
      <w:r>
        <w:rPr>
          <w:szCs w:val="28"/>
        </w:rPr>
        <w:t>обучающимися</w:t>
      </w:r>
      <w:proofErr w:type="gramEnd"/>
      <w:r>
        <w:rPr>
          <w:szCs w:val="28"/>
        </w:rPr>
        <w:t xml:space="preserve"> программы практики в ходе текущего контроля и промежуточной аттестации.</w:t>
      </w:r>
      <w:r>
        <w:t>.</w:t>
      </w:r>
    </w:p>
    <w:p w:rsidR="00964B5C" w:rsidRDefault="00D7217C">
      <w:pPr>
        <w:spacing w:before="120"/>
        <w:ind w:firstLine="669"/>
        <w:jc w:val="center"/>
        <w:rPr>
          <w:i/>
          <w:iCs/>
          <w:szCs w:val="28"/>
        </w:rPr>
      </w:pPr>
      <w:r>
        <w:rPr>
          <w:i/>
          <w:iCs/>
          <w:szCs w:val="28"/>
        </w:rPr>
        <w:t>Обязанности обучающегося во время прохождения практики:</w:t>
      </w:r>
    </w:p>
    <w:p w:rsidR="00964B5C" w:rsidRDefault="00D7217C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выполнение всех видов работ, предусмотренных программой практики, качес</w:t>
      </w:r>
      <w:r>
        <w:rPr>
          <w:szCs w:val="28"/>
        </w:rPr>
        <w:t>твенно и в установленные сроки;</w:t>
      </w:r>
    </w:p>
    <w:p w:rsidR="00964B5C" w:rsidRDefault="00D7217C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рабочего графика и индивидуального задания;</w:t>
      </w:r>
    </w:p>
    <w:p w:rsidR="00964B5C" w:rsidRDefault="00D7217C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правил внутреннего трудового распорядка;</w:t>
      </w:r>
    </w:p>
    <w:p w:rsidR="00964B5C" w:rsidRDefault="00D7217C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нормы охраны труда и пожарной безопасности;</w:t>
      </w:r>
    </w:p>
    <w:p w:rsidR="00964B5C" w:rsidRDefault="00D7217C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систематическое предоставление руководителю информации </w:t>
      </w:r>
      <w:proofErr w:type="gramStart"/>
      <w:r>
        <w:rPr>
          <w:szCs w:val="28"/>
        </w:rPr>
        <w:t>о</w:t>
      </w:r>
      <w:proofErr w:type="gramEnd"/>
      <w:r>
        <w:rPr>
          <w:szCs w:val="28"/>
        </w:rPr>
        <w:t xml:space="preserve"> выпол</w:t>
      </w:r>
      <w:r>
        <w:rPr>
          <w:szCs w:val="28"/>
        </w:rPr>
        <w:t>ненной работе в назначенное время;</w:t>
      </w:r>
    </w:p>
    <w:p w:rsidR="00964B5C" w:rsidRDefault="00D7217C">
      <w:pPr>
        <w:numPr>
          <w:ilvl w:val="0"/>
          <w:numId w:val="25"/>
        </w:numPr>
        <w:tabs>
          <w:tab w:val="left" w:pos="709"/>
        </w:tabs>
        <w:ind w:left="0" w:firstLine="709"/>
        <w:jc w:val="both"/>
      </w:pPr>
      <w:r>
        <w:rPr>
          <w:szCs w:val="28"/>
        </w:rPr>
        <w:t>предоставление на кафедру надлежащим образом оформленные документы, размещение отчетной документации о практике в электронно-информационной образовательной среде университета</w:t>
      </w:r>
      <w:r>
        <w:t>.</w:t>
      </w:r>
    </w:p>
    <w:p w:rsidR="00964B5C" w:rsidRDefault="00964B5C">
      <w:pPr>
        <w:tabs>
          <w:tab w:val="left" w:pos="868"/>
        </w:tabs>
        <w:ind w:left="360"/>
        <w:jc w:val="both"/>
      </w:pPr>
    </w:p>
    <w:p w:rsidR="00964B5C" w:rsidRDefault="00D7217C">
      <w:pPr>
        <w:tabs>
          <w:tab w:val="left" w:pos="1741"/>
        </w:tabs>
        <w:ind w:left="669"/>
        <w:jc w:val="both"/>
        <w:rPr>
          <w:szCs w:val="28"/>
        </w:rPr>
      </w:pPr>
      <w:r>
        <w:rPr>
          <w:i/>
          <w:iCs/>
          <w:szCs w:val="28"/>
        </w:rPr>
        <w:t>Обязанности руководителя практики от профиль</w:t>
      </w:r>
      <w:r>
        <w:rPr>
          <w:i/>
          <w:iCs/>
          <w:szCs w:val="28"/>
        </w:rPr>
        <w:t xml:space="preserve">ной организации: </w:t>
      </w:r>
    </w:p>
    <w:p w:rsidR="00964B5C" w:rsidRDefault="00D7217C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проведение инструктажа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 по охране труда и технике безопасности, пожарной безопасности, а также правилам внутреннего трудового распорядка;</w:t>
      </w:r>
    </w:p>
    <w:p w:rsidR="00964B5C" w:rsidRDefault="00D7217C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обеспечение безопасных условий труда прохождения практики, отвечающим санитарным правилам</w:t>
      </w:r>
      <w:r>
        <w:rPr>
          <w:szCs w:val="28"/>
        </w:rPr>
        <w:t xml:space="preserve"> и требованиям охраны труда;</w:t>
      </w:r>
    </w:p>
    <w:p w:rsidR="00964B5C" w:rsidRDefault="00D7217C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согласование рабочего графика и индивидуального задания;</w:t>
      </w:r>
    </w:p>
    <w:p w:rsidR="00964B5C" w:rsidRDefault="00D7217C">
      <w:pPr>
        <w:tabs>
          <w:tab w:val="left" w:pos="0"/>
        </w:tabs>
        <w:ind w:firstLine="709"/>
        <w:jc w:val="both"/>
        <w:rPr>
          <w:szCs w:val="28"/>
        </w:rPr>
      </w:pPr>
      <w:r>
        <w:rPr>
          <w:szCs w:val="28"/>
        </w:rPr>
        <w:t>4) организация прохождения практики, предоставление рабочего места;</w:t>
      </w:r>
    </w:p>
    <w:p w:rsidR="00964B5C" w:rsidRDefault="00D7217C">
      <w:pPr>
        <w:tabs>
          <w:tab w:val="left" w:pos="0"/>
          <w:tab w:val="left" w:pos="709"/>
        </w:tabs>
        <w:jc w:val="both"/>
      </w:pPr>
      <w:r>
        <w:rPr>
          <w:szCs w:val="28"/>
        </w:rPr>
        <w:t xml:space="preserve">          5</w:t>
      </w:r>
      <w:r>
        <w:rPr>
          <w:szCs w:val="28"/>
        </w:rPr>
        <w:t xml:space="preserve">) осуществление контроля за работой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>, консультирование по производственным вопросам</w:t>
      </w:r>
      <w:r>
        <w:t>.</w:t>
      </w:r>
    </w:p>
    <w:p w:rsidR="00964B5C" w:rsidRDefault="00964B5C">
      <w:pPr>
        <w:jc w:val="both"/>
      </w:pPr>
    </w:p>
    <w:p w:rsidR="00964B5C" w:rsidRDefault="00D7217C">
      <w:pPr>
        <w:jc w:val="center"/>
        <w:rPr>
          <w:szCs w:val="28"/>
        </w:rPr>
      </w:pPr>
      <w:r>
        <w:rPr>
          <w:b/>
          <w:szCs w:val="28"/>
        </w:rPr>
        <w:t xml:space="preserve">13. ОРГАНИЗАЦИЯ И ПРОВЕДЕНИЕ ПРАКТИКИ ДЛЯ ЛИЦ С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ОГРАНИЧЕННЫМИ ВОЗМОЖНОСТЯМИ ЗДОРОВЬЯ</w:t>
      </w:r>
    </w:p>
    <w:p w:rsidR="00964B5C" w:rsidRDefault="00964B5C">
      <w:pPr>
        <w:tabs>
          <w:tab w:val="left" w:pos="1890"/>
        </w:tabs>
        <w:ind w:firstLine="720"/>
        <w:jc w:val="center"/>
        <w:rPr>
          <w:szCs w:val="28"/>
        </w:rPr>
      </w:pPr>
    </w:p>
    <w:p w:rsidR="00964B5C" w:rsidRDefault="00D7217C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Выполнение заданий практики обучающимися с ограниченными возможностями з</w:t>
      </w:r>
      <w:r>
        <w:rPr>
          <w:szCs w:val="28"/>
        </w:rPr>
        <w:t>доровья (ОВЗ) осуществляется с учетом особенностей психофизического развития, индивидуальных возможностей и состояния здоровья таких обучающихся, рекомендации медико-социальной экспертизы, а также индивидуальной программе реабилитации, относительно рекомен</w:t>
      </w:r>
      <w:r>
        <w:rPr>
          <w:szCs w:val="28"/>
        </w:rPr>
        <w:t>дованных условий и видов труда.</w:t>
      </w:r>
      <w:proofErr w:type="gramEnd"/>
    </w:p>
    <w:p w:rsidR="00964B5C" w:rsidRDefault="00964B5C">
      <w:pPr>
        <w:ind w:firstLine="851"/>
        <w:jc w:val="right"/>
        <w:rPr>
          <w:szCs w:val="28"/>
        </w:rPr>
      </w:pPr>
    </w:p>
    <w:p w:rsidR="00964B5C" w:rsidRDefault="00D7217C">
      <w:pPr>
        <w:shd w:val="clear" w:color="auto" w:fill="FFFFFF"/>
        <w:jc w:val="right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lastRenderedPageBreak/>
        <w:t>Приложение 1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  <w:gridCol w:w="425"/>
      </w:tblGrid>
      <w:tr w:rsidR="00964B5C">
        <w:trPr>
          <w:gridAfter w:val="2"/>
          <w:wAfter w:w="755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64B5C" w:rsidRDefault="00D7217C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84067" cy="1244265"/>
                      <wp:effectExtent l="0" t="0" r="0" b="0"/>
                      <wp:docPr id="5" name="_x0000_i103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64B5C" w:rsidRDefault="00964B5C">
            <w:pPr>
              <w:rPr>
                <w:rFonts w:eastAsia="Calibri"/>
                <w:b/>
                <w:lang w:val="en-US"/>
              </w:rPr>
            </w:pPr>
          </w:p>
          <w:p w:rsidR="00964B5C" w:rsidRDefault="00D7217C">
            <w:pPr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Автономная некоммерческая образовательная организация</w:t>
            </w:r>
          </w:p>
          <w:p w:rsidR="00964B5C" w:rsidRDefault="00D7217C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высшего образования Центросоюза Российской Федерации</w:t>
            </w:r>
          </w:p>
          <w:p w:rsidR="00964B5C" w:rsidRDefault="00D7217C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964B5C">
        <w:trPr>
          <w:gridAfter w:val="1"/>
          <w:wAfter w:w="425" w:type="dxa"/>
        </w:trPr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64B5C" w:rsidRDefault="00964B5C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64B5C" w:rsidRDefault="00964B5C"/>
        </w:tc>
      </w:tr>
      <w:tr w:rsidR="00964B5C">
        <w:trPr>
          <w:trHeight w:val="425"/>
        </w:trPr>
        <w:tc>
          <w:tcPr>
            <w:tcW w:w="9923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964B5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64B5C" w:rsidRDefault="00D7217C">
                  <w:r>
                    <w:tab/>
                    <w:t>Кафедра ______информатики</w:t>
                  </w:r>
                  <w:r>
                    <w:t>____________________________</w:t>
                  </w:r>
                </w:p>
                <w:p w:rsidR="00964B5C" w:rsidRDefault="00964B5C"/>
                <w:p w:rsidR="00964B5C" w:rsidRDefault="00964B5C"/>
                <w:p w:rsidR="00964B5C" w:rsidRDefault="00D7217C">
                  <w:pPr>
                    <w:jc w:val="center"/>
                    <w:rPr>
                      <w:sz w:val="36"/>
                    </w:rPr>
                  </w:pPr>
                  <w:r>
                    <w:rPr>
                      <w:b/>
                      <w:sz w:val="36"/>
                    </w:rPr>
                    <w:t>ОТЧЕТ ОБ ЭКСПЛУАТАЦИОННОЙ  ПРАКТИКЕ</w:t>
                  </w:r>
                </w:p>
                <w:p w:rsidR="00964B5C" w:rsidRDefault="00D7217C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(наименование практики)</w:t>
                  </w:r>
                </w:p>
                <w:p w:rsidR="00964B5C" w:rsidRDefault="00964B5C">
                  <w:pPr>
                    <w:rPr>
                      <w:sz w:val="32"/>
                    </w:rPr>
                  </w:pPr>
                </w:p>
                <w:p w:rsidR="00964B5C" w:rsidRDefault="00D7217C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Место прохождения практики ________________________________</w:t>
                  </w:r>
                </w:p>
                <w:p w:rsidR="00964B5C" w:rsidRDefault="00D7217C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__________________________________________________________</w:t>
                  </w:r>
                </w:p>
                <w:p w:rsidR="00964B5C" w:rsidRDefault="00D7217C">
                  <w:pPr>
                    <w:ind w:left="2160" w:firstLine="7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(наименование организации (предприятия))</w:t>
                  </w:r>
                </w:p>
                <w:p w:rsidR="00964B5C" w:rsidRDefault="00964B5C">
                  <w:pPr>
                    <w:rPr>
                      <w:sz w:val="32"/>
                    </w:rPr>
                  </w:pPr>
                </w:p>
                <w:p w:rsidR="00964B5C" w:rsidRDefault="00964B5C">
                  <w:pPr>
                    <w:rPr>
                      <w:sz w:val="32"/>
                    </w:rPr>
                  </w:pPr>
                </w:p>
                <w:p w:rsidR="00964B5C" w:rsidRDefault="00964B5C">
                  <w:pPr>
                    <w:rPr>
                      <w:sz w:val="32"/>
                    </w:rPr>
                  </w:pPr>
                </w:p>
                <w:p w:rsidR="00964B5C" w:rsidRDefault="00964B5C">
                  <w:pPr>
                    <w:rPr>
                      <w:sz w:val="32"/>
                    </w:rPr>
                  </w:pPr>
                </w:p>
                <w:p w:rsidR="00964B5C" w:rsidRDefault="00964B5C">
                  <w:pPr>
                    <w:rPr>
                      <w:sz w:val="32"/>
                    </w:rPr>
                  </w:pPr>
                </w:p>
                <w:p w:rsidR="00964B5C" w:rsidRDefault="00D7217C">
                  <w:pPr>
                    <w:ind w:firstLine="5103"/>
                  </w:pPr>
                  <w:r>
                    <w:t>Обучающегос</w:t>
                  </w:r>
                  <w:proofErr w:type="gramStart"/>
                  <w:r>
                    <w:t>я(</w:t>
                  </w:r>
                  <w:proofErr w:type="spellStart"/>
                  <w:proofErr w:type="gramEnd"/>
                  <w:r>
                    <w:t>ейся</w:t>
                  </w:r>
                  <w:proofErr w:type="spellEnd"/>
                  <w:r>
                    <w:t>)_______ курса</w:t>
                  </w:r>
                </w:p>
                <w:p w:rsidR="00964B5C" w:rsidRDefault="00D7217C">
                  <w:pPr>
                    <w:spacing w:line="240" w:lineRule="atLeast"/>
                    <w:ind w:firstLine="5103"/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</w:t>
                  </w:r>
                </w:p>
                <w:p w:rsidR="00964B5C" w:rsidRDefault="00D7217C">
                  <w:pPr>
                    <w:spacing w:line="240" w:lineRule="atLeast"/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(Фамилия И.О.)</w:t>
                  </w:r>
                </w:p>
                <w:p w:rsidR="00964B5C" w:rsidRDefault="00D7217C">
                  <w:pPr>
                    <w:spacing w:line="240" w:lineRule="atLeast"/>
                    <w:ind w:firstLine="5103"/>
                  </w:pPr>
                  <w:r>
                    <w:t>______________________________</w:t>
                  </w:r>
                </w:p>
                <w:p w:rsidR="00964B5C" w:rsidRDefault="00D7217C">
                  <w:pPr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(группа, шифр)</w:t>
                  </w:r>
                </w:p>
                <w:p w:rsidR="00964B5C" w:rsidRDefault="00D7217C">
                  <w:pPr>
                    <w:ind w:right="-144" w:firstLine="5103"/>
                  </w:pPr>
                  <w:r>
                    <w:t>Руководитель практики  _________</w:t>
                  </w:r>
                </w:p>
                <w:p w:rsidR="00964B5C" w:rsidRDefault="00D7217C">
                  <w:pPr>
                    <w:ind w:firstLine="5103"/>
                  </w:pPr>
                  <w:r>
                    <w:t>______________________________</w:t>
                  </w:r>
                </w:p>
                <w:p w:rsidR="00964B5C" w:rsidRDefault="00D7217C">
                  <w:pPr>
                    <w:ind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      (должность, ученое звание, ученая степень)</w:t>
                  </w:r>
                </w:p>
                <w:p w:rsidR="00964B5C" w:rsidRDefault="00D7217C">
                  <w:pPr>
                    <w:ind w:firstLine="5103"/>
                  </w:pPr>
                  <w:r>
                    <w:t>_____________________</w:t>
                  </w:r>
                  <w:r>
                    <w:t>_________</w:t>
                  </w:r>
                </w:p>
                <w:p w:rsidR="00964B5C" w:rsidRDefault="00D7217C">
                  <w:pPr>
                    <w:spacing w:line="360" w:lineRule="auto"/>
                    <w:ind w:left="1377"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(Фамилия И.О.)</w:t>
                  </w:r>
                </w:p>
                <w:p w:rsidR="00964B5C" w:rsidRDefault="00D7217C">
                  <w:pPr>
                    <w:spacing w:line="240" w:lineRule="atLeast"/>
                    <w:ind w:right="-144" w:firstLine="5103"/>
                  </w:pPr>
                  <w:r>
                    <w:t>Оценка после защиты ___________</w:t>
                  </w:r>
                </w:p>
                <w:p w:rsidR="00964B5C" w:rsidRDefault="00964B5C">
                  <w:pPr>
                    <w:spacing w:line="360" w:lineRule="auto"/>
                    <w:ind w:right="-144" w:firstLine="5103"/>
                    <w:rPr>
                      <w:sz w:val="10"/>
                      <w:szCs w:val="10"/>
                    </w:rPr>
                  </w:pPr>
                </w:p>
                <w:p w:rsidR="00964B5C" w:rsidRDefault="00D7217C">
                  <w:pPr>
                    <w:spacing w:line="360" w:lineRule="auto"/>
                    <w:ind w:right="-144" w:firstLine="5103"/>
                  </w:pPr>
                  <w:r>
                    <w:t>Дата защиты___________________</w:t>
                  </w:r>
                </w:p>
                <w:p w:rsidR="00964B5C" w:rsidRDefault="00964B5C">
                  <w:pPr>
                    <w:tabs>
                      <w:tab w:val="left" w:pos="5103"/>
                    </w:tabs>
                  </w:pPr>
                </w:p>
                <w:p w:rsidR="00964B5C" w:rsidRDefault="00964B5C">
                  <w:pPr>
                    <w:tabs>
                      <w:tab w:val="left" w:pos="5103"/>
                    </w:tabs>
                  </w:pPr>
                </w:p>
                <w:p w:rsidR="00964B5C" w:rsidRDefault="00964B5C">
                  <w:pPr>
                    <w:tabs>
                      <w:tab w:val="left" w:pos="5103"/>
                    </w:tabs>
                  </w:pPr>
                </w:p>
                <w:p w:rsidR="00964B5C" w:rsidRDefault="00D7217C">
                  <w:pPr>
                    <w:jc w:val="center"/>
                  </w:pPr>
                  <w:r>
                    <w:t xml:space="preserve">Новосибирск </w:t>
                  </w:r>
                </w:p>
                <w:p w:rsidR="00964B5C" w:rsidRDefault="00D7217C">
                  <w:pPr>
                    <w:jc w:val="center"/>
                  </w:pPr>
                  <w:r>
                    <w:t>20___</w:t>
                  </w:r>
                </w:p>
                <w:p w:rsidR="00964B5C" w:rsidRDefault="00964B5C">
                  <w:pPr>
                    <w:jc w:val="center"/>
                  </w:pPr>
                </w:p>
              </w:tc>
            </w:tr>
          </w:tbl>
          <w:p w:rsidR="00964B5C" w:rsidRDefault="00964B5C"/>
        </w:tc>
      </w:tr>
    </w:tbl>
    <w:p w:rsidR="00964B5C" w:rsidRDefault="00964B5C">
      <w:pPr>
        <w:ind w:firstLine="720"/>
      </w:pPr>
    </w:p>
    <w:p w:rsidR="00964B5C" w:rsidRDefault="00964B5C">
      <w:pPr>
        <w:widowControl w:val="0"/>
        <w:jc w:val="center"/>
        <w:rPr>
          <w:vertAlign w:val="superscript"/>
        </w:rPr>
      </w:pPr>
    </w:p>
    <w:p w:rsidR="00964B5C" w:rsidRDefault="00964B5C"/>
    <w:p w:rsidR="00964B5C" w:rsidRDefault="00D7217C">
      <w:pPr>
        <w:shd w:val="clear" w:color="auto" w:fill="FFFFFF"/>
        <w:jc w:val="right"/>
        <w:rPr>
          <w:szCs w:val="28"/>
        </w:rPr>
      </w:pPr>
      <w:r>
        <w:br w:type="page" w:clear="all"/>
      </w:r>
      <w:r>
        <w:rPr>
          <w:szCs w:val="28"/>
        </w:rPr>
        <w:lastRenderedPageBreak/>
        <w:t>Приложение 2</w:t>
      </w:r>
    </w:p>
    <w:p w:rsidR="00964B5C" w:rsidRDefault="00964B5C">
      <w:pPr>
        <w:widowControl w:val="0"/>
        <w:jc w:val="center"/>
      </w:pPr>
    </w:p>
    <w:p w:rsidR="00964B5C" w:rsidRDefault="00D7217C">
      <w:pPr>
        <w:widowControl w:val="0"/>
        <w:jc w:val="center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Автономная некоммерческая образовательная организация </w:t>
      </w:r>
      <w:proofErr w:type="gramStart"/>
      <w:r>
        <w:rPr>
          <w:color w:val="000000"/>
          <w:spacing w:val="-20"/>
          <w:sz w:val="24"/>
          <w:szCs w:val="24"/>
          <w:lang w:eastAsia="ru-RU"/>
        </w:rPr>
        <w:t>высшего</w:t>
      </w:r>
      <w:proofErr w:type="gramEnd"/>
      <w:r>
        <w:rPr>
          <w:color w:val="000000"/>
          <w:spacing w:val="-20"/>
          <w:sz w:val="24"/>
          <w:szCs w:val="24"/>
          <w:lang w:eastAsia="ru-RU"/>
        </w:rPr>
        <w:t xml:space="preserve"> образования</w:t>
      </w:r>
    </w:p>
    <w:p w:rsidR="00964B5C" w:rsidRDefault="00D7217C">
      <w:pPr>
        <w:widowControl w:val="0"/>
        <w:jc w:val="center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>Центросоюза Российской Федерации</w:t>
      </w:r>
      <w:r>
        <w:rPr>
          <w:color w:val="000000"/>
          <w:spacing w:val="-20"/>
          <w:sz w:val="24"/>
          <w:szCs w:val="24"/>
          <w:lang w:eastAsia="ru-RU"/>
        </w:rPr>
        <w:br w:type="textWrapping" w:clear="all"/>
      </w:r>
      <w:r>
        <w:rPr>
          <w:color w:val="000000"/>
          <w:spacing w:val="-20"/>
          <w:sz w:val="24"/>
          <w:szCs w:val="24"/>
          <w:lang w:eastAsia="ru-RU"/>
        </w:rPr>
        <w:t>«Сибирский университет потребительской кооперации»</w:t>
      </w:r>
    </w:p>
    <w:p w:rsidR="00964B5C" w:rsidRDefault="00964B5C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</w:p>
    <w:p w:rsidR="00964B5C" w:rsidRDefault="00D7217C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  <w:r>
        <w:rPr>
          <w:rFonts w:eastAsia="Calibri"/>
          <w:b/>
          <w:sz w:val="24"/>
          <w:szCs w:val="24"/>
          <w:lang w:eastAsia="ru-RU"/>
        </w:rPr>
        <w:t>РАБОЧИЙ ГРАФИК И ИНДИВИДУАЛЬНОЕ ЗАДАНИЕ</w:t>
      </w:r>
    </w:p>
    <w:p w:rsidR="00964B5C" w:rsidRDefault="00964B5C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</w:p>
    <w:p w:rsidR="00964B5C" w:rsidRDefault="00D7217C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</w:p>
    <w:p w:rsidR="00964B5C" w:rsidRDefault="00D7217C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</w:p>
    <w:p w:rsidR="00964B5C" w:rsidRDefault="00D7217C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</w:t>
      </w:r>
    </w:p>
    <w:p w:rsidR="00964B5C" w:rsidRDefault="00D7217C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</w:t>
      </w:r>
    </w:p>
    <w:p w:rsidR="00964B5C" w:rsidRDefault="00D7217C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964B5C" w:rsidRDefault="00D7217C">
      <w:pPr>
        <w:rPr>
          <w:sz w:val="24"/>
          <w:szCs w:val="24"/>
        </w:rPr>
      </w:pPr>
      <w:r>
        <w:rPr>
          <w:sz w:val="24"/>
          <w:szCs w:val="24"/>
        </w:rPr>
        <w:t>Группа ________________________________</w:t>
      </w:r>
    </w:p>
    <w:p w:rsidR="00964B5C" w:rsidRDefault="00D7217C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>_______________________________</w:t>
      </w:r>
    </w:p>
    <w:p w:rsidR="00964B5C" w:rsidRDefault="00D7217C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964B5C" w:rsidRDefault="00D7217C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>_______________________________</w:t>
      </w:r>
    </w:p>
    <w:p w:rsidR="00964B5C" w:rsidRDefault="00D7217C">
      <w:pPr>
        <w:widowControl w:val="0"/>
        <w:ind w:left="283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(код, наименование)</w:t>
      </w:r>
    </w:p>
    <w:p w:rsidR="00964B5C" w:rsidRDefault="00D7217C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</w:t>
      </w:r>
    </w:p>
    <w:p w:rsidR="00964B5C" w:rsidRDefault="00D7217C">
      <w:pPr>
        <w:widowControl w:val="0"/>
        <w:ind w:left="3540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</w:t>
      </w:r>
      <w:r>
        <w:rPr>
          <w:i/>
          <w:sz w:val="18"/>
          <w:szCs w:val="18"/>
        </w:rPr>
        <w:t>ние)</w:t>
      </w:r>
    </w:p>
    <w:p w:rsidR="00964B5C" w:rsidRDefault="00964B5C">
      <w:pPr>
        <w:rPr>
          <w:rFonts w:eastAsia="Calibri"/>
          <w:sz w:val="24"/>
          <w:szCs w:val="24"/>
          <w:lang w:eastAsia="ru-RU"/>
        </w:rPr>
      </w:pPr>
    </w:p>
    <w:p w:rsidR="00964B5C" w:rsidRDefault="00D7217C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по ______________________20___ г.</w:t>
      </w:r>
    </w:p>
    <w:p w:rsidR="00964B5C" w:rsidRDefault="00D7217C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Место прохождения практики ________________________________.</w:t>
      </w:r>
    </w:p>
    <w:p w:rsidR="00964B5C" w:rsidRDefault="00D7217C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сдачи студентом отчёта ________________________________.</w:t>
      </w:r>
    </w:p>
    <w:p w:rsidR="00964B5C" w:rsidRDefault="00D7217C">
      <w:pPr>
        <w:tabs>
          <w:tab w:val="left" w:pos="3731"/>
        </w:tabs>
        <w:ind w:left="426" w:hanging="284"/>
        <w:contextualSpacing/>
        <w:rPr>
          <w:rFonts w:eastAsia="Calibri"/>
          <w:i/>
          <w:sz w:val="18"/>
          <w:szCs w:val="18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964B5C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b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eastAsia="Calibri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Срок</w:t>
            </w:r>
          </w:p>
        </w:tc>
      </w:tr>
      <w:tr w:rsidR="00964B5C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964B5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964B5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964B5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26" w:type="dxa"/>
            <w:vAlign w:val="center"/>
          </w:tcPr>
          <w:p w:rsidR="00964B5C" w:rsidRDefault="00964B5C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964B5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26" w:type="dxa"/>
            <w:vAlign w:val="center"/>
          </w:tcPr>
          <w:p w:rsidR="00964B5C" w:rsidRDefault="00964B5C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964B5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26" w:type="dxa"/>
            <w:vAlign w:val="center"/>
          </w:tcPr>
          <w:p w:rsidR="00964B5C" w:rsidRDefault="00964B5C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964B5C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26" w:type="dxa"/>
            <w:vAlign w:val="center"/>
          </w:tcPr>
          <w:p w:rsidR="00964B5C" w:rsidRDefault="00964B5C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964B5C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964B5C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  <w:r>
              <w:rPr>
                <w:rFonts w:eastAsia="Calibri"/>
                <w:sz w:val="20"/>
                <w:lang w:eastAsia="ru-RU"/>
              </w:rPr>
              <w:t>10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</w:p>
        </w:tc>
      </w:tr>
    </w:tbl>
    <w:p w:rsidR="00964B5C" w:rsidRDefault="00964B5C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964B5C" w:rsidRDefault="00D7217C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Руководитель практик</w:t>
      </w:r>
    </w:p>
    <w:p w:rsidR="00964B5C" w:rsidRDefault="00D7217C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                         </w:t>
      </w:r>
      <w:r>
        <w:rPr>
          <w:rFonts w:eastAsia="Calibri"/>
          <w:sz w:val="24"/>
          <w:szCs w:val="24"/>
          <w:lang w:eastAsia="ru-RU"/>
        </w:rPr>
        <w:t xml:space="preserve">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_________</w:t>
      </w:r>
    </w:p>
    <w:p w:rsidR="00964B5C" w:rsidRDefault="00D7217C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(фамилия, имя, отчество)          (подпись)                 (дата)</w:t>
      </w:r>
    </w:p>
    <w:p w:rsidR="00964B5C" w:rsidRDefault="00964B5C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964B5C" w:rsidRDefault="00D7217C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</w:r>
      <w:r>
        <w:rPr>
          <w:rFonts w:eastAsia="Calibri"/>
          <w:sz w:val="24"/>
          <w:szCs w:val="24"/>
          <w:lang w:eastAsia="ru-RU"/>
        </w:rPr>
        <w:tab/>
        <w:t>____________________</w:t>
      </w:r>
      <w:r>
        <w:rPr>
          <w:rFonts w:eastAsia="Calibri"/>
          <w:sz w:val="24"/>
          <w:szCs w:val="24"/>
          <w:lang w:eastAsia="ru-RU"/>
        </w:rPr>
        <w:t xml:space="preserve">   ____________  __________</w:t>
      </w:r>
    </w:p>
    <w:p w:rsidR="00964B5C" w:rsidRDefault="00D7217C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</w:r>
      <w:r>
        <w:rPr>
          <w:rFonts w:eastAsia="Calibri"/>
          <w:i/>
          <w:sz w:val="24"/>
          <w:szCs w:val="24"/>
          <w:lang w:eastAsia="ru-RU"/>
        </w:rPr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>(фамилия, имя, отчество)                 (подпись)                (дата)</w:t>
      </w:r>
    </w:p>
    <w:p w:rsidR="00964B5C" w:rsidRDefault="00964B5C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:rsidR="00964B5C" w:rsidRDefault="00D7217C">
      <w:pPr>
        <w:spacing w:line="24" w:lineRule="atLeast"/>
        <w:rPr>
          <w:rFonts w:eastAsia="Calibri"/>
          <w:sz w:val="24"/>
          <w:szCs w:val="24"/>
          <w:lang w:eastAsia="ru-RU"/>
        </w:rPr>
      </w:pPr>
      <w:proofErr w:type="spellStart"/>
      <w:r>
        <w:rPr>
          <w:rFonts w:eastAsia="Calibri"/>
          <w:sz w:val="24"/>
          <w:szCs w:val="24"/>
          <w:lang w:eastAsia="ru-RU"/>
        </w:rPr>
        <w:t>Соруководитель</w:t>
      </w:r>
      <w:proofErr w:type="spellEnd"/>
      <w:r>
        <w:rPr>
          <w:rFonts w:eastAsia="Calibri"/>
          <w:sz w:val="24"/>
          <w:szCs w:val="24"/>
          <w:lang w:eastAsia="ru-RU"/>
        </w:rPr>
        <w:t xml:space="preserve"> практики от </w:t>
      </w:r>
      <w:r>
        <w:rPr>
          <w:rFonts w:eastAsia="Calibri"/>
          <w:sz w:val="24"/>
          <w:szCs w:val="24"/>
          <w:lang w:eastAsia="ru-RU"/>
        </w:rPr>
        <w:br w:type="textWrapping" w:clear="all"/>
      </w:r>
      <w:r>
        <w:rPr>
          <w:rFonts w:eastAsia="Calibri"/>
          <w:sz w:val="24"/>
          <w:szCs w:val="24"/>
          <w:lang w:eastAsia="ru-RU"/>
        </w:rPr>
        <w:t>организации</w:t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</w:t>
      </w:r>
      <w:r>
        <w:rPr>
          <w:rFonts w:eastAsia="Calibri"/>
          <w:sz w:val="24"/>
          <w:szCs w:val="24"/>
          <w:lang w:eastAsia="ru-RU"/>
        </w:rPr>
        <w:t>____</w:t>
      </w:r>
    </w:p>
    <w:p w:rsidR="00964B5C" w:rsidRDefault="00D7217C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</w:p>
    <w:p w:rsidR="00964B5C" w:rsidRDefault="00964B5C">
      <w:pPr>
        <w:jc w:val="both"/>
        <w:rPr>
          <w:i/>
          <w:sz w:val="16"/>
          <w:szCs w:val="16"/>
        </w:rPr>
      </w:pPr>
    </w:p>
    <w:p w:rsidR="00964B5C" w:rsidRDefault="00D7217C">
      <w:pPr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>Примечание:</w:t>
      </w:r>
    </w:p>
    <w:p w:rsidR="00964B5C" w:rsidRDefault="00D7217C">
      <w:pPr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>1. Подчеркивание и подстрочные надписи в документе не выполняются.</w:t>
      </w:r>
    </w:p>
    <w:p w:rsidR="00964B5C" w:rsidRDefault="00D7217C">
      <w:pPr>
        <w:shd w:val="clear" w:color="auto" w:fill="FFFFFF"/>
        <w:jc w:val="right"/>
        <w:rPr>
          <w:szCs w:val="28"/>
        </w:rPr>
      </w:pPr>
      <w:r>
        <w:rPr>
          <w:sz w:val="22"/>
          <w:szCs w:val="22"/>
        </w:rPr>
        <w:br w:type="page" w:clear="all"/>
      </w:r>
      <w:r>
        <w:rPr>
          <w:szCs w:val="28"/>
        </w:rPr>
        <w:lastRenderedPageBreak/>
        <w:t>Приложение 3</w:t>
      </w:r>
    </w:p>
    <w:p w:rsidR="00964B5C" w:rsidRDefault="00964B5C">
      <w:pPr>
        <w:shd w:val="clear" w:color="auto" w:fill="FFFFFF"/>
        <w:jc w:val="center"/>
        <w:rPr>
          <w:sz w:val="22"/>
          <w:szCs w:val="22"/>
        </w:rPr>
      </w:pPr>
    </w:p>
    <w:p w:rsidR="00964B5C" w:rsidRDefault="00D7217C">
      <w:pPr>
        <w:shd w:val="clear" w:color="auto" w:fill="FFFFFF"/>
        <w:jc w:val="center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>ДНЕВНИК ПРАКТИКИ</w:t>
      </w:r>
    </w:p>
    <w:p w:rsidR="00964B5C" w:rsidRDefault="00D7217C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</w:p>
    <w:p w:rsidR="00964B5C" w:rsidRDefault="00D7217C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</w:p>
    <w:p w:rsidR="00964B5C" w:rsidRDefault="00964B5C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  <w:lang w:eastAsia="ru-RU"/>
        </w:rPr>
      </w:pPr>
    </w:p>
    <w:p w:rsidR="00964B5C" w:rsidRDefault="00D7217C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обучающегося_______________________________________________________</w:t>
      </w:r>
    </w:p>
    <w:p w:rsidR="00964B5C" w:rsidRDefault="00D7217C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_________________________________________________________________</w:t>
      </w:r>
    </w:p>
    <w:p w:rsidR="00964B5C" w:rsidRDefault="00D7217C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964B5C" w:rsidRDefault="00D7217C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Группа _____________________________</w:t>
      </w:r>
      <w:r>
        <w:rPr>
          <w:sz w:val="24"/>
          <w:szCs w:val="24"/>
        </w:rPr>
        <w:t>_______________________________________</w:t>
      </w:r>
    </w:p>
    <w:p w:rsidR="00964B5C" w:rsidRDefault="00D7217C">
      <w:pPr>
        <w:shd w:val="clear" w:color="auto" w:fill="FFFFFF"/>
        <w:spacing w:line="264" w:lineRule="auto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>___________________________________________________________________</w:t>
      </w:r>
    </w:p>
    <w:p w:rsidR="00964B5C" w:rsidRDefault="00D7217C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964B5C" w:rsidRDefault="00D7217C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>____________________________________________________</w:t>
      </w:r>
    </w:p>
    <w:p w:rsidR="00964B5C" w:rsidRDefault="00D7217C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:rsidR="00964B5C" w:rsidRDefault="00D7217C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___________________________________________________</w:t>
      </w:r>
    </w:p>
    <w:p w:rsidR="00964B5C" w:rsidRDefault="00D7217C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964B5C" w:rsidRDefault="00D7217C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Место прохождения практики ________________________________________________</w:t>
      </w:r>
    </w:p>
    <w:p w:rsidR="00964B5C" w:rsidRDefault="00D7217C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Сроки практики: с ______________ по ________________ 20__ г.</w:t>
      </w:r>
    </w:p>
    <w:p w:rsidR="00964B5C" w:rsidRDefault="00964B5C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2"/>
          <w:szCs w:val="22"/>
          <w:lang w:eastAsia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964B5C">
        <w:tc>
          <w:tcPr>
            <w:tcW w:w="808" w:type="dxa"/>
            <w:vAlign w:val="center"/>
          </w:tcPr>
          <w:p w:rsidR="00964B5C" w:rsidRDefault="00D7217C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4970" w:type="dxa"/>
            <w:vAlign w:val="center"/>
          </w:tcPr>
          <w:p w:rsidR="00964B5C" w:rsidRDefault="00D7217C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Содержание этапа практики</w:t>
            </w:r>
          </w:p>
          <w:p w:rsidR="00964B5C" w:rsidRDefault="00D7217C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(в соответствии с рабочим графиком и индивидуальным заданием)</w:t>
            </w:r>
          </w:p>
        </w:tc>
        <w:tc>
          <w:tcPr>
            <w:tcW w:w="1559" w:type="dxa"/>
            <w:vAlign w:val="center"/>
          </w:tcPr>
          <w:p w:rsidR="00964B5C" w:rsidRDefault="00D7217C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Сроки</w:t>
            </w:r>
          </w:p>
          <w:p w:rsidR="00964B5C" w:rsidRDefault="00D7217C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выполнения</w:t>
            </w:r>
          </w:p>
        </w:tc>
        <w:tc>
          <w:tcPr>
            <w:tcW w:w="2127" w:type="dxa"/>
            <w:vAlign w:val="center"/>
          </w:tcPr>
          <w:p w:rsidR="00964B5C" w:rsidRDefault="00D7217C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Отметка руководителя практики о выполнении (</w:t>
            </w:r>
            <w:proofErr w:type="gramStart"/>
            <w:r>
              <w:rPr>
                <w:rFonts w:eastAsia="Calibri"/>
                <w:sz w:val="22"/>
                <w:szCs w:val="22"/>
                <w:lang w:eastAsia="ru-RU"/>
              </w:rPr>
              <w:t>выполнено</w:t>
            </w:r>
            <w:proofErr w:type="gramEnd"/>
            <w:r>
              <w:rPr>
                <w:rFonts w:eastAsia="Calibri"/>
                <w:sz w:val="22"/>
                <w:szCs w:val="22"/>
                <w:lang w:eastAsia="ru-RU"/>
              </w:rPr>
              <w:t>/</w:t>
            </w:r>
            <w:r>
              <w:rPr>
                <w:rFonts w:eastAsia="Calibri"/>
                <w:sz w:val="22"/>
                <w:szCs w:val="22"/>
                <w:lang w:eastAsia="ru-RU"/>
              </w:rPr>
              <w:br w:type="textWrapping" w:clear="all"/>
            </w:r>
            <w:r>
              <w:rPr>
                <w:rFonts w:eastAsia="Calibri"/>
                <w:sz w:val="22"/>
                <w:szCs w:val="22"/>
                <w:lang w:eastAsia="ru-RU"/>
              </w:rPr>
              <w:t>не выполнено)</w:t>
            </w:r>
          </w:p>
        </w:tc>
      </w:tr>
      <w:tr w:rsidR="00964B5C">
        <w:trPr>
          <w:trHeight w:val="309"/>
        </w:trPr>
        <w:tc>
          <w:tcPr>
            <w:tcW w:w="808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964B5C" w:rsidRDefault="00D7217C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Инструктаж по охране труда, технике безопасности, соблюдению производ</w:t>
            </w:r>
            <w:r>
              <w:rPr>
                <w:color w:val="000000"/>
                <w:sz w:val="22"/>
                <w:szCs w:val="22"/>
                <w:lang w:eastAsia="ru-RU"/>
              </w:rPr>
              <w:t>ственной санитарии и гигиены труда, а также правилам внутреннего распорядка.</w:t>
            </w:r>
          </w:p>
        </w:tc>
        <w:tc>
          <w:tcPr>
            <w:tcW w:w="1559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964B5C">
        <w:trPr>
          <w:trHeight w:val="372"/>
        </w:trPr>
        <w:tc>
          <w:tcPr>
            <w:tcW w:w="808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964B5C">
        <w:trPr>
          <w:trHeight w:val="264"/>
        </w:trPr>
        <w:tc>
          <w:tcPr>
            <w:tcW w:w="808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964B5C">
        <w:trPr>
          <w:trHeight w:val="339"/>
        </w:trPr>
        <w:tc>
          <w:tcPr>
            <w:tcW w:w="808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:rsidR="00964B5C" w:rsidRDefault="00964B5C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</w:tbl>
    <w:p w:rsidR="00964B5C" w:rsidRDefault="00964B5C">
      <w:pPr>
        <w:spacing w:line="216" w:lineRule="auto"/>
        <w:rPr>
          <w:rFonts w:eastAsia="Calibri"/>
          <w:sz w:val="16"/>
          <w:szCs w:val="16"/>
          <w:lang w:eastAsia="ru-RU"/>
        </w:rPr>
      </w:pPr>
    </w:p>
    <w:p w:rsidR="00964B5C" w:rsidRDefault="00D7217C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Выписка из журнала вводного инструктажа _________________________________________</w:t>
      </w:r>
    </w:p>
    <w:p w:rsidR="00964B5C" w:rsidRDefault="00D7217C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>(наименование организации)</w:t>
      </w:r>
    </w:p>
    <w:p w:rsidR="00964B5C" w:rsidRDefault="00964B5C">
      <w:pPr>
        <w:spacing w:line="216" w:lineRule="auto"/>
        <w:jc w:val="center"/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964B5C">
        <w:tc>
          <w:tcPr>
            <w:tcW w:w="1275" w:type="dxa"/>
            <w:vAlign w:val="center"/>
          </w:tcPr>
          <w:p w:rsidR="00964B5C" w:rsidRDefault="00D7217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:rsidR="00964B5C" w:rsidRDefault="00D7217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инструктирующего</w:t>
            </w:r>
            <w:proofErr w:type="gramEnd"/>
          </w:p>
        </w:tc>
        <w:tc>
          <w:tcPr>
            <w:tcW w:w="1834" w:type="dxa"/>
          </w:tcPr>
          <w:p w:rsidR="00964B5C" w:rsidRDefault="00D7217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:rsidR="00964B5C" w:rsidRDefault="00D7217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:rsidR="00964B5C" w:rsidRDefault="00D7217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инструктируемого</w:t>
            </w:r>
            <w:proofErr w:type="gramEnd"/>
          </w:p>
        </w:tc>
      </w:tr>
      <w:tr w:rsidR="00964B5C">
        <w:tc>
          <w:tcPr>
            <w:tcW w:w="1275" w:type="dxa"/>
          </w:tcPr>
          <w:p w:rsidR="00964B5C" w:rsidRDefault="00964B5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:rsidR="00964B5C" w:rsidRDefault="00964B5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:rsidR="00964B5C" w:rsidRDefault="00964B5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:rsidR="00964B5C" w:rsidRDefault="00964B5C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964B5C" w:rsidRDefault="00964B5C">
      <w:pPr>
        <w:spacing w:line="216" w:lineRule="auto"/>
        <w:jc w:val="center"/>
        <w:rPr>
          <w:rFonts w:eastAsia="Calibri"/>
          <w:sz w:val="22"/>
          <w:szCs w:val="22"/>
        </w:rPr>
      </w:pPr>
    </w:p>
    <w:p w:rsidR="00964B5C" w:rsidRDefault="00D7217C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_______________________________                 ____________    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964B5C" w:rsidRDefault="00964B5C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964B5C" w:rsidRDefault="00964B5C">
      <w:pPr>
        <w:tabs>
          <w:tab w:val="left" w:pos="567"/>
        </w:tabs>
        <w:jc w:val="both"/>
        <w:rPr>
          <w:spacing w:val="1"/>
          <w:lang w:eastAsia="ru-RU"/>
        </w:rPr>
      </w:pPr>
    </w:p>
    <w:p w:rsidR="00964B5C" w:rsidRDefault="00D7217C">
      <w:pPr>
        <w:tabs>
          <w:tab w:val="left" w:pos="567"/>
        </w:tabs>
        <w:jc w:val="both"/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>______________________________            ____________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(подпись)    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964B5C" w:rsidRDefault="00964B5C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</w:p>
    <w:p w:rsidR="00964B5C" w:rsidRDefault="00D7217C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>МП</w:t>
      </w:r>
    </w:p>
    <w:p w:rsidR="00964B5C" w:rsidRDefault="00964B5C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16"/>
          <w:lang w:eastAsia="ru-RU"/>
        </w:rPr>
      </w:pPr>
    </w:p>
    <w:p w:rsidR="00964B5C" w:rsidRDefault="00D7217C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</w:p>
    <w:p w:rsidR="00964B5C" w:rsidRDefault="00D7217C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практической подготовки</w:t>
      </w:r>
    </w:p>
    <w:p w:rsidR="00964B5C" w:rsidRDefault="00D7217C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и содействия трудоустройству    ____________________________</w:t>
      </w:r>
    </w:p>
    <w:p w:rsidR="00964B5C" w:rsidRDefault="00D7217C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</w:p>
    <w:p w:rsidR="00964B5C" w:rsidRDefault="00964B5C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964B5C" w:rsidRDefault="00D7217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:rsidR="00964B5C" w:rsidRDefault="00D7217C">
      <w:pPr>
        <w:pStyle w:val="110"/>
        <w:tabs>
          <w:tab w:val="clear" w:pos="0"/>
          <w:tab w:val="left" w:pos="175"/>
        </w:tabs>
        <w:ind w:firstLine="175"/>
        <w:jc w:val="both"/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lastRenderedPageBreak/>
        <w:t>1. Подчеркивание и подстрочные надписи в документе не выполняются</w:t>
      </w:r>
    </w:p>
    <w:p w:rsidR="00964B5C" w:rsidRDefault="00D7217C">
      <w:pPr>
        <w:jc w:val="center"/>
        <w:outlineLvl w:val="4"/>
        <w:rPr>
          <w:rFonts w:eastAsia="Calibri"/>
          <w:i/>
          <w:sz w:val="20"/>
          <w:lang w:eastAsia="ru-RU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в университете)</w:t>
      </w:r>
      <w:r>
        <w:rPr>
          <w:rFonts w:eastAsia="Calibri"/>
          <w:i/>
          <w:sz w:val="20"/>
          <w:lang w:eastAsia="ru-RU"/>
        </w:rPr>
        <w:t xml:space="preserve"> </w:t>
      </w:r>
    </w:p>
    <w:p w:rsidR="00964B5C" w:rsidRDefault="00D7217C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4</w:t>
      </w:r>
    </w:p>
    <w:p w:rsidR="00964B5C" w:rsidRDefault="00964B5C">
      <w:pPr>
        <w:widowControl w:val="0"/>
        <w:jc w:val="center"/>
        <w:rPr>
          <w:b/>
          <w:spacing w:val="1"/>
          <w:sz w:val="24"/>
          <w:lang w:eastAsia="ru-RU"/>
        </w:rPr>
      </w:pPr>
    </w:p>
    <w:p w:rsidR="00964B5C" w:rsidRDefault="00D7217C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</w:p>
    <w:p w:rsidR="00964B5C" w:rsidRDefault="00D7217C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</w:t>
      </w:r>
      <w:r>
        <w:rPr>
          <w:spacing w:val="1"/>
          <w:sz w:val="24"/>
          <w:lang w:eastAsia="ru-RU"/>
        </w:rPr>
        <w:t>й университет потребительской кооперации» __________________________________________________</w:t>
      </w:r>
    </w:p>
    <w:p w:rsidR="00964B5C" w:rsidRDefault="00D7217C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964B5C" w:rsidRDefault="00D7217C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_____________________________________________________ </w:t>
      </w:r>
      <w:r>
        <w:rPr>
          <w:spacing w:val="1"/>
          <w:sz w:val="24"/>
          <w:szCs w:val="24"/>
          <w:lang w:eastAsia="ru-RU"/>
        </w:rPr>
        <w:t>факультета, курса,</w:t>
      </w:r>
    </w:p>
    <w:p w:rsidR="00964B5C" w:rsidRDefault="00D7217C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964B5C" w:rsidRDefault="00D7217C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964B5C" w:rsidRDefault="00D7217C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>проходи</w:t>
      </w:r>
      <w:proofErr w:type="gramStart"/>
      <w:r>
        <w:rPr>
          <w:spacing w:val="1"/>
          <w:lang w:eastAsia="ru-RU"/>
        </w:rPr>
        <w:t>л(</w:t>
      </w:r>
      <w:proofErr w:type="gramEnd"/>
      <w:r>
        <w:rPr>
          <w:spacing w:val="1"/>
          <w:lang w:eastAsia="ru-RU"/>
        </w:rPr>
        <w:t xml:space="preserve">а) </w:t>
      </w:r>
      <w:r>
        <w:rPr>
          <w:i/>
          <w:spacing w:val="1"/>
          <w:lang w:eastAsia="ru-RU"/>
        </w:rPr>
        <w:t>_________________________________________________________</w:t>
      </w:r>
    </w:p>
    <w:p w:rsidR="00964B5C" w:rsidRDefault="00D7217C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964B5C" w:rsidRDefault="00D7217C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в______________________</w:t>
      </w:r>
      <w:r>
        <w:rPr>
          <w:spacing w:val="1"/>
          <w:lang w:eastAsia="ru-RU"/>
        </w:rPr>
        <w:t>_____________________________________________</w:t>
      </w:r>
    </w:p>
    <w:p w:rsidR="00964B5C" w:rsidRDefault="00D7217C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964B5C" w:rsidRDefault="00964B5C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964B5C" w:rsidRDefault="00D7217C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</w:t>
      </w:r>
      <w:r>
        <w:rPr>
          <w:sz w:val="24"/>
          <w:szCs w:val="24"/>
          <w:lang w:eastAsia="ru-RU"/>
        </w:rPr>
        <w:t xml:space="preserve"> индивидуального задания, ответственно (недостаточно ответственно, неответственно) относился к поставленным задачам, последовательно (не системно) решал их.</w:t>
      </w:r>
    </w:p>
    <w:p w:rsidR="00964B5C" w:rsidRDefault="00964B5C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964B5C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964B5C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</w:t>
            </w:r>
            <w:r>
              <w:rPr>
                <w:sz w:val="24"/>
                <w:szCs w:val="24"/>
              </w:rPr>
              <w:t>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</w:t>
            </w:r>
            <w:r>
              <w:rPr>
                <w:sz w:val="24"/>
                <w:szCs w:val="24"/>
              </w:rPr>
              <w:t>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оответствие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964B5C" w:rsidRDefault="00964B5C">
      <w:pPr>
        <w:ind w:firstLine="709"/>
        <w:jc w:val="both"/>
        <w:rPr>
          <w:sz w:val="24"/>
          <w:szCs w:val="24"/>
          <w:lang w:eastAsia="ru-RU"/>
        </w:rPr>
      </w:pPr>
    </w:p>
    <w:p w:rsidR="00964B5C" w:rsidRDefault="00D7217C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964B5C" w:rsidRDefault="00964B5C">
      <w:pPr>
        <w:tabs>
          <w:tab w:val="left" w:pos="0"/>
        </w:tabs>
        <w:rPr>
          <w:spacing w:val="1"/>
          <w:lang w:eastAsia="ru-RU"/>
        </w:rPr>
      </w:pPr>
    </w:p>
    <w:p w:rsidR="00964B5C" w:rsidRDefault="00D7217C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               </w:t>
      </w:r>
      <w:r>
        <w:rPr>
          <w:spacing w:val="1"/>
          <w:lang w:eastAsia="ru-RU"/>
        </w:rPr>
        <w:t xml:space="preserve">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964B5C" w:rsidRDefault="00D7217C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«________» ______________202_ г.</w:t>
      </w:r>
    </w:p>
    <w:p w:rsidR="00964B5C" w:rsidRDefault="00D7217C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</w:t>
      </w:r>
      <w:r>
        <w:rPr>
          <w:rFonts w:eastAsia="Calibri"/>
          <w:i/>
          <w:sz w:val="18"/>
          <w:szCs w:val="18"/>
        </w:rPr>
        <w:t>)</w:t>
      </w:r>
    </w:p>
    <w:p w:rsidR="00964B5C" w:rsidRDefault="00D7217C">
      <w:pPr>
        <w:shd w:val="clear" w:color="auto" w:fill="FFFFFF"/>
        <w:jc w:val="center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на предприятии)</w:t>
      </w:r>
    </w:p>
    <w:p w:rsidR="00964B5C" w:rsidRDefault="00D7217C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5</w:t>
      </w:r>
    </w:p>
    <w:p w:rsidR="00964B5C" w:rsidRDefault="00964B5C">
      <w:pPr>
        <w:tabs>
          <w:tab w:val="left" w:pos="0"/>
        </w:tabs>
        <w:spacing w:line="312" w:lineRule="auto"/>
        <w:jc w:val="center"/>
        <w:rPr>
          <w:sz w:val="22"/>
          <w:szCs w:val="22"/>
        </w:rPr>
      </w:pPr>
    </w:p>
    <w:p w:rsidR="00964B5C" w:rsidRDefault="00D7217C">
      <w:pPr>
        <w:tabs>
          <w:tab w:val="left" w:pos="0"/>
        </w:tabs>
        <w:spacing w:line="312" w:lineRule="auto"/>
        <w:jc w:val="center"/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>Отзыв</w:t>
      </w:r>
    </w:p>
    <w:p w:rsidR="00964B5C" w:rsidRDefault="00964B5C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964B5C" w:rsidRDefault="00D7217C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</w:t>
      </w:r>
    </w:p>
    <w:p w:rsidR="00964B5C" w:rsidRDefault="00D7217C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964B5C" w:rsidRDefault="00D7217C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 факультета, __курса,</w:t>
      </w:r>
    </w:p>
    <w:p w:rsidR="00964B5C" w:rsidRDefault="00D7217C">
      <w:pPr>
        <w:tabs>
          <w:tab w:val="left" w:pos="0"/>
        </w:tabs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_______________________________________________________________________________</w:t>
      </w:r>
    </w:p>
    <w:p w:rsidR="00964B5C" w:rsidRDefault="00D7217C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>(код и наименование направления подготовки /специальности, направленности)</w:t>
      </w:r>
    </w:p>
    <w:p w:rsidR="00964B5C" w:rsidRDefault="00D7217C">
      <w:pPr>
        <w:tabs>
          <w:tab w:val="left" w:pos="0"/>
        </w:tabs>
        <w:jc w:val="both"/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>________________________________________________________________</w:t>
      </w:r>
    </w:p>
    <w:p w:rsidR="00964B5C" w:rsidRDefault="00D7217C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18"/>
          <w:szCs w:val="18"/>
          <w:lang w:eastAsia="ru-RU"/>
        </w:rPr>
        <w:t>(вид практики)</w:t>
      </w:r>
    </w:p>
    <w:p w:rsidR="00964B5C" w:rsidRDefault="00D7217C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>в ____________________________________________________________________</w:t>
      </w:r>
      <w:r>
        <w:rPr>
          <w:spacing w:val="1"/>
          <w:lang w:eastAsia="ru-RU"/>
        </w:rPr>
        <w:t>_____</w:t>
      </w:r>
    </w:p>
    <w:p w:rsidR="00964B5C" w:rsidRDefault="00D7217C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</w:t>
      </w:r>
      <w:r>
        <w:rPr>
          <w:spacing w:val="1"/>
          <w:sz w:val="18"/>
          <w:szCs w:val="18"/>
          <w:lang w:eastAsia="ru-RU"/>
        </w:rPr>
        <w:t xml:space="preserve">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964B5C" w:rsidRDefault="00964B5C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964B5C" w:rsidRDefault="00D721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</w:rPr>
        <w:t>обучающийся</w:t>
      </w:r>
      <w:proofErr w:type="gramEnd"/>
      <w:r>
        <w:rPr>
          <w:sz w:val="24"/>
          <w:szCs w:val="24"/>
        </w:rPr>
        <w:t xml:space="preserve"> придерживался (не придерживался) рабочего графика и индивидуального задания, ответственно (недостаточно </w:t>
      </w:r>
      <w:r>
        <w:rPr>
          <w:sz w:val="24"/>
          <w:szCs w:val="24"/>
        </w:rPr>
        <w:t>ответственно, неответственно) относился к поставленным задачам, последовательно (не системно) решал их.</w:t>
      </w:r>
    </w:p>
    <w:p w:rsidR="00964B5C" w:rsidRDefault="00964B5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 w:rsidR="00964B5C">
        <w:trPr>
          <w:cantSplit/>
          <w:trHeight w:val="103"/>
          <w:tblHeader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964B5C">
        <w:trPr>
          <w:cantSplit/>
          <w:trHeight w:val="103"/>
          <w:tblHeader/>
        </w:trPr>
        <w:tc>
          <w:tcPr>
            <w:tcW w:w="53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практической  деятельности  студента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дневника прохождения практики, отчета выполняемым заданиям, полнота и точность отражения в них сведен</w:t>
            </w:r>
            <w:r>
              <w:rPr>
                <w:sz w:val="24"/>
                <w:szCs w:val="24"/>
              </w:rPr>
              <w:t>ий о практике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964B5C" w:rsidRDefault="00964B5C">
      <w:pPr>
        <w:jc w:val="both"/>
        <w:rPr>
          <w:sz w:val="24"/>
          <w:szCs w:val="24"/>
        </w:rPr>
      </w:pPr>
    </w:p>
    <w:p w:rsidR="00964B5C" w:rsidRDefault="00964B5C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</w:p>
    <w:p w:rsidR="00964B5C" w:rsidRDefault="00D7217C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:rsidR="00964B5C" w:rsidRDefault="00964B5C">
      <w:pPr>
        <w:tabs>
          <w:tab w:val="left" w:pos="0"/>
        </w:tabs>
        <w:rPr>
          <w:spacing w:val="1"/>
          <w:lang w:eastAsia="ru-RU"/>
        </w:rPr>
      </w:pPr>
    </w:p>
    <w:p w:rsidR="00964B5C" w:rsidRDefault="00964B5C">
      <w:pPr>
        <w:tabs>
          <w:tab w:val="left" w:pos="0"/>
        </w:tabs>
        <w:rPr>
          <w:spacing w:val="1"/>
          <w:lang w:eastAsia="ru-RU"/>
        </w:rPr>
      </w:pPr>
    </w:p>
    <w:p w:rsidR="00964B5C" w:rsidRDefault="00D7217C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>__________________________  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964B5C" w:rsidRDefault="00964B5C">
      <w:pPr>
        <w:ind w:left="5382"/>
        <w:contextualSpacing/>
        <w:rPr>
          <w:rFonts w:eastAsia="Calibri"/>
        </w:rPr>
      </w:pPr>
    </w:p>
    <w:p w:rsidR="00964B5C" w:rsidRDefault="00964B5C">
      <w:pPr>
        <w:ind w:left="5382"/>
        <w:contextualSpacing/>
        <w:rPr>
          <w:rFonts w:eastAsia="Calibri"/>
        </w:rPr>
      </w:pPr>
    </w:p>
    <w:p w:rsidR="00964B5C" w:rsidRDefault="00964B5C">
      <w:pPr>
        <w:ind w:left="5382"/>
        <w:contextualSpacing/>
        <w:rPr>
          <w:rFonts w:eastAsia="Calibri"/>
        </w:rPr>
      </w:pPr>
    </w:p>
    <w:p w:rsidR="00964B5C" w:rsidRDefault="00964B5C">
      <w:pPr>
        <w:ind w:left="5382"/>
        <w:contextualSpacing/>
        <w:rPr>
          <w:rFonts w:eastAsia="Calibri"/>
        </w:rPr>
      </w:pPr>
    </w:p>
    <w:p w:rsidR="00964B5C" w:rsidRDefault="00D7217C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</w:p>
    <w:p w:rsidR="00964B5C" w:rsidRDefault="00D7217C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:rsidR="00964B5C" w:rsidRDefault="00964B5C"/>
    <w:p w:rsidR="00964B5C" w:rsidRDefault="00964B5C"/>
    <w:p w:rsidR="00964B5C" w:rsidRDefault="00964B5C"/>
    <w:p w:rsidR="00964B5C" w:rsidRDefault="00964B5C"/>
    <w:p w:rsidR="00964B5C" w:rsidRDefault="00D7217C">
      <w:pPr>
        <w:jc w:val="center"/>
        <w:rPr>
          <w:i/>
          <w:sz w:val="20"/>
        </w:rPr>
      </w:pPr>
      <w:r>
        <w:rPr>
          <w:i/>
          <w:sz w:val="20"/>
        </w:rPr>
        <w:lastRenderedPageBreak/>
        <w:t>Образец внешнего отзыва (руководителя практики от  предприятия)</w:t>
      </w:r>
    </w:p>
    <w:p w:rsidR="00964B5C" w:rsidRDefault="00D7217C">
      <w:pPr>
        <w:jc w:val="right"/>
        <w:rPr>
          <w:rFonts w:eastAsia="Calibri"/>
          <w:bCs/>
          <w:szCs w:val="28"/>
        </w:rPr>
      </w:pPr>
      <w:r>
        <w:t>Приложение 6</w:t>
      </w:r>
    </w:p>
    <w:p w:rsidR="00964B5C" w:rsidRDefault="00D7217C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  <w:r>
        <w:t>о работе практиканта</w:t>
      </w:r>
    </w:p>
    <w:p w:rsidR="00964B5C" w:rsidRDefault="00964B5C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:rsidR="00964B5C" w:rsidRDefault="00D7217C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</w:t>
      </w:r>
      <w:proofErr w:type="gramStart"/>
      <w:r>
        <w:rPr>
          <w:spacing w:val="1"/>
          <w:sz w:val="24"/>
          <w:lang w:eastAsia="ru-RU"/>
        </w:rPr>
        <w:t>ВО</w:t>
      </w:r>
      <w:proofErr w:type="gramEnd"/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__________________________________________________</w:t>
      </w:r>
    </w:p>
    <w:p w:rsidR="00964B5C" w:rsidRDefault="00D7217C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:rsidR="00964B5C" w:rsidRDefault="00D7217C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 факультета, __ку</w:t>
      </w:r>
      <w:r>
        <w:rPr>
          <w:spacing w:val="1"/>
          <w:lang w:eastAsia="ru-RU"/>
        </w:rPr>
        <w:t>рса,</w:t>
      </w:r>
    </w:p>
    <w:p w:rsidR="00964B5C" w:rsidRDefault="00D7217C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:rsidR="00964B5C" w:rsidRDefault="00D7217C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:rsidR="00964B5C" w:rsidRDefault="00D7217C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>______________________________________________________</w:t>
      </w:r>
    </w:p>
    <w:p w:rsidR="00964B5C" w:rsidRDefault="00D7217C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:rsidR="00964B5C" w:rsidRDefault="00D7217C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>в __________________________________________________________________</w:t>
      </w:r>
    </w:p>
    <w:p w:rsidR="00964B5C" w:rsidRDefault="00D7217C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:rsidR="00964B5C" w:rsidRDefault="00964B5C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:rsidR="00964B5C" w:rsidRDefault="00D7217C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</w:t>
      </w:r>
      <w:proofErr w:type="gramStart"/>
      <w:r>
        <w:rPr>
          <w:sz w:val="24"/>
          <w:szCs w:val="24"/>
          <w:lang w:eastAsia="ru-RU"/>
        </w:rPr>
        <w:t>обучающийся</w:t>
      </w:r>
      <w:proofErr w:type="gramEnd"/>
      <w:r>
        <w:rPr>
          <w:sz w:val="24"/>
          <w:szCs w:val="24"/>
          <w:lang w:eastAsia="ru-RU"/>
        </w:rPr>
        <w:t xml:space="preserve">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</w:t>
      </w:r>
      <w:r>
        <w:rPr>
          <w:sz w:val="24"/>
          <w:szCs w:val="24"/>
          <w:lang w:eastAsia="ru-RU"/>
        </w:rPr>
        <w:t>темно) решал их.</w:t>
      </w:r>
    </w:p>
    <w:p w:rsidR="00964B5C" w:rsidRDefault="00964B5C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964B5C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964B5C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64B5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D7217C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4B5C" w:rsidRDefault="00964B5C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964B5C" w:rsidRDefault="00964B5C">
      <w:pPr>
        <w:ind w:firstLine="709"/>
        <w:jc w:val="both"/>
        <w:rPr>
          <w:sz w:val="24"/>
          <w:szCs w:val="24"/>
          <w:lang w:eastAsia="ru-RU"/>
        </w:rPr>
      </w:pPr>
    </w:p>
    <w:p w:rsidR="00964B5C" w:rsidRDefault="00964B5C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964B5C" w:rsidRDefault="00964B5C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:rsidR="00964B5C" w:rsidRDefault="00D7217C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</w:t>
      </w:r>
      <w:r>
        <w:rPr>
          <w:spacing w:val="1"/>
          <w:sz w:val="24"/>
          <w:lang w:eastAsia="ru-RU"/>
        </w:rPr>
        <w:t>_______________________________</w:t>
      </w:r>
    </w:p>
    <w:p w:rsidR="00964B5C" w:rsidRDefault="00964B5C">
      <w:pPr>
        <w:tabs>
          <w:tab w:val="left" w:pos="0"/>
        </w:tabs>
        <w:rPr>
          <w:spacing w:val="1"/>
          <w:lang w:eastAsia="ru-RU"/>
        </w:rPr>
      </w:pPr>
    </w:p>
    <w:p w:rsidR="00964B5C" w:rsidRDefault="00D7217C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964B5C" w:rsidRDefault="00964B5C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:rsidR="00964B5C" w:rsidRDefault="00964B5C">
      <w:pPr>
        <w:tabs>
          <w:tab w:val="left" w:pos="567"/>
        </w:tabs>
        <w:jc w:val="both"/>
        <w:rPr>
          <w:spacing w:val="1"/>
          <w:lang w:eastAsia="ru-RU"/>
        </w:rPr>
      </w:pPr>
    </w:p>
    <w:p w:rsidR="00964B5C" w:rsidRDefault="00D7217C">
      <w:pPr>
        <w:tabs>
          <w:tab w:val="left" w:pos="0"/>
        </w:tabs>
        <w:rPr>
          <w:spacing w:val="1"/>
          <w:lang w:eastAsia="ru-RU"/>
        </w:rPr>
      </w:pPr>
      <w:r>
        <w:rPr>
          <w:spacing w:val="1"/>
          <w:lang w:eastAsia="ru-RU"/>
        </w:rPr>
        <w:t>___________________________             ____________           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(подпись)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:rsidR="00964B5C" w:rsidRDefault="00D7217C">
      <w:pPr>
        <w:tabs>
          <w:tab w:val="left" w:pos="0"/>
        </w:tabs>
        <w:spacing w:line="312" w:lineRule="auto"/>
        <w:jc w:val="both"/>
        <w:rPr>
          <w:sz w:val="14"/>
        </w:rPr>
      </w:pPr>
      <w:r>
        <w:rPr>
          <w:spacing w:val="1"/>
          <w:sz w:val="14"/>
          <w:lang w:eastAsia="ru-RU"/>
        </w:rPr>
        <w:t>МП</w:t>
      </w:r>
    </w:p>
    <w:p w:rsidR="00964B5C" w:rsidRDefault="00D7217C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</w:t>
      </w:r>
    </w:p>
    <w:p w:rsidR="00964B5C" w:rsidRDefault="00D7217C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«________» __________</w:t>
      </w:r>
      <w:r>
        <w:rPr>
          <w:rFonts w:eastAsia="Calibri"/>
        </w:rPr>
        <w:t>__202_ г.</w:t>
      </w:r>
    </w:p>
    <w:p w:rsidR="00964B5C" w:rsidRDefault="00D7217C">
      <w:pPr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                        </w:t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sectPr w:rsidR="00964B5C">
      <w:pgSz w:w="11905" w:h="16837"/>
      <w:pgMar w:top="1133" w:right="850" w:bottom="992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B5C" w:rsidRDefault="00D7217C">
      <w:r>
        <w:separator/>
      </w:r>
    </w:p>
  </w:endnote>
  <w:endnote w:type="continuationSeparator" w:id="0">
    <w:p w:rsidR="00964B5C" w:rsidRDefault="00D72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B5C" w:rsidRDefault="00D7217C">
      <w:r>
        <w:separator/>
      </w:r>
    </w:p>
  </w:footnote>
  <w:footnote w:type="continuationSeparator" w:id="0">
    <w:p w:rsidR="00964B5C" w:rsidRDefault="00D7217C">
      <w:r>
        <w:continuationSeparator/>
      </w:r>
    </w:p>
  </w:footnote>
  <w:footnote w:id="1">
    <w:p w:rsidR="00964B5C" w:rsidRDefault="00D7217C">
      <w:pPr>
        <w:pStyle w:val="af4"/>
        <w:ind w:firstLine="284"/>
        <w:jc w:val="both"/>
        <w:rPr>
          <w:rFonts w:ascii="Arial" w:hAnsi="Arial" w:cs="Arial"/>
        </w:rPr>
      </w:pPr>
      <w:r>
        <w:rPr>
          <w:rStyle w:val="af6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74000"/>
    <w:multiLevelType w:val="hybridMultilevel"/>
    <w:tmpl w:val="F1806B6E"/>
    <w:lvl w:ilvl="0" w:tplc="CAF80670">
      <w:start w:val="1"/>
      <w:numFmt w:val="decimal"/>
      <w:lvlText w:val="%1)"/>
      <w:lvlJc w:val="left"/>
      <w:pPr>
        <w:ind w:left="1029" w:hanging="360"/>
      </w:pPr>
    </w:lvl>
    <w:lvl w:ilvl="1" w:tplc="40009B6C">
      <w:start w:val="1"/>
      <w:numFmt w:val="lowerLetter"/>
      <w:lvlText w:val="%2."/>
      <w:lvlJc w:val="left"/>
      <w:pPr>
        <w:ind w:left="1749" w:hanging="360"/>
      </w:pPr>
    </w:lvl>
    <w:lvl w:ilvl="2" w:tplc="2B4EB14C">
      <w:start w:val="1"/>
      <w:numFmt w:val="lowerRoman"/>
      <w:lvlText w:val="%3."/>
      <w:lvlJc w:val="right"/>
      <w:pPr>
        <w:ind w:left="2469" w:hanging="180"/>
      </w:pPr>
    </w:lvl>
    <w:lvl w:ilvl="3" w:tplc="5D32B3B6">
      <w:start w:val="1"/>
      <w:numFmt w:val="decimal"/>
      <w:lvlText w:val="%4."/>
      <w:lvlJc w:val="left"/>
      <w:pPr>
        <w:ind w:left="3189" w:hanging="360"/>
      </w:pPr>
    </w:lvl>
    <w:lvl w:ilvl="4" w:tplc="D526C074">
      <w:start w:val="1"/>
      <w:numFmt w:val="lowerLetter"/>
      <w:lvlText w:val="%5."/>
      <w:lvlJc w:val="left"/>
      <w:pPr>
        <w:ind w:left="3909" w:hanging="360"/>
      </w:pPr>
    </w:lvl>
    <w:lvl w:ilvl="5" w:tplc="BADE69DE">
      <w:start w:val="1"/>
      <w:numFmt w:val="lowerRoman"/>
      <w:lvlText w:val="%6."/>
      <w:lvlJc w:val="right"/>
      <w:pPr>
        <w:ind w:left="4629" w:hanging="180"/>
      </w:pPr>
    </w:lvl>
    <w:lvl w:ilvl="6" w:tplc="FA227BDA">
      <w:start w:val="1"/>
      <w:numFmt w:val="decimal"/>
      <w:lvlText w:val="%7."/>
      <w:lvlJc w:val="left"/>
      <w:pPr>
        <w:ind w:left="5349" w:hanging="360"/>
      </w:pPr>
    </w:lvl>
    <w:lvl w:ilvl="7" w:tplc="D4B82588">
      <w:start w:val="1"/>
      <w:numFmt w:val="lowerLetter"/>
      <w:lvlText w:val="%8."/>
      <w:lvlJc w:val="left"/>
      <w:pPr>
        <w:ind w:left="6069" w:hanging="360"/>
      </w:pPr>
    </w:lvl>
    <w:lvl w:ilvl="8" w:tplc="2398DFDC">
      <w:start w:val="1"/>
      <w:numFmt w:val="lowerRoman"/>
      <w:lvlText w:val="%9."/>
      <w:lvlJc w:val="right"/>
      <w:pPr>
        <w:ind w:left="6789" w:hanging="180"/>
      </w:pPr>
    </w:lvl>
  </w:abstractNum>
  <w:abstractNum w:abstractNumId="1">
    <w:nsid w:val="0BFC66A8"/>
    <w:multiLevelType w:val="hybridMultilevel"/>
    <w:tmpl w:val="23549E64"/>
    <w:lvl w:ilvl="0" w:tplc="E75C655E">
      <w:start w:val="1"/>
      <w:numFmt w:val="decimal"/>
      <w:lvlText w:val="%1)"/>
      <w:lvlJc w:val="left"/>
      <w:pPr>
        <w:ind w:left="720" w:hanging="360"/>
      </w:pPr>
    </w:lvl>
    <w:lvl w:ilvl="1" w:tplc="2320EF3E">
      <w:start w:val="1"/>
      <w:numFmt w:val="lowerLetter"/>
      <w:lvlText w:val="%2."/>
      <w:lvlJc w:val="left"/>
      <w:pPr>
        <w:ind w:left="1440" w:hanging="360"/>
      </w:pPr>
    </w:lvl>
    <w:lvl w:ilvl="2" w:tplc="DABAA3FC">
      <w:start w:val="1"/>
      <w:numFmt w:val="lowerRoman"/>
      <w:lvlText w:val="%3."/>
      <w:lvlJc w:val="right"/>
      <w:pPr>
        <w:ind w:left="2160" w:hanging="180"/>
      </w:pPr>
    </w:lvl>
    <w:lvl w:ilvl="3" w:tplc="627835B2">
      <w:start w:val="1"/>
      <w:numFmt w:val="decimal"/>
      <w:lvlText w:val="%4."/>
      <w:lvlJc w:val="left"/>
      <w:pPr>
        <w:ind w:left="2880" w:hanging="360"/>
      </w:pPr>
    </w:lvl>
    <w:lvl w:ilvl="4" w:tplc="3B4094F6">
      <w:start w:val="1"/>
      <w:numFmt w:val="lowerLetter"/>
      <w:lvlText w:val="%5."/>
      <w:lvlJc w:val="left"/>
      <w:pPr>
        <w:ind w:left="3600" w:hanging="360"/>
      </w:pPr>
    </w:lvl>
    <w:lvl w:ilvl="5" w:tplc="1320F4C2">
      <w:start w:val="1"/>
      <w:numFmt w:val="lowerRoman"/>
      <w:lvlText w:val="%6."/>
      <w:lvlJc w:val="right"/>
      <w:pPr>
        <w:ind w:left="4320" w:hanging="180"/>
      </w:pPr>
    </w:lvl>
    <w:lvl w:ilvl="6" w:tplc="7DB64086">
      <w:start w:val="1"/>
      <w:numFmt w:val="decimal"/>
      <w:lvlText w:val="%7."/>
      <w:lvlJc w:val="left"/>
      <w:pPr>
        <w:ind w:left="5040" w:hanging="360"/>
      </w:pPr>
    </w:lvl>
    <w:lvl w:ilvl="7" w:tplc="C3DEA7C6">
      <w:start w:val="1"/>
      <w:numFmt w:val="lowerLetter"/>
      <w:lvlText w:val="%8."/>
      <w:lvlJc w:val="left"/>
      <w:pPr>
        <w:ind w:left="5760" w:hanging="360"/>
      </w:pPr>
    </w:lvl>
    <w:lvl w:ilvl="8" w:tplc="D648208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02B8D"/>
    <w:multiLevelType w:val="hybridMultilevel"/>
    <w:tmpl w:val="FEDA881C"/>
    <w:lvl w:ilvl="0" w:tplc="2E1EB544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6422F478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66122F80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BFC0E0F2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397EEEB4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C243040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91E69930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2B52674E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7F6021EA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">
    <w:nsid w:val="0E476F01"/>
    <w:multiLevelType w:val="hybridMultilevel"/>
    <w:tmpl w:val="8D3A7F32"/>
    <w:lvl w:ilvl="0" w:tplc="0DB663C8">
      <w:start w:val="1"/>
      <w:numFmt w:val="decimal"/>
      <w:lvlText w:val="%1)"/>
      <w:lvlJc w:val="left"/>
      <w:pPr>
        <w:ind w:left="1029" w:hanging="360"/>
      </w:pPr>
    </w:lvl>
    <w:lvl w:ilvl="1" w:tplc="840AE7DA">
      <w:start w:val="1"/>
      <w:numFmt w:val="lowerLetter"/>
      <w:lvlText w:val="%2."/>
      <w:lvlJc w:val="left"/>
      <w:pPr>
        <w:ind w:left="1749" w:hanging="360"/>
      </w:pPr>
    </w:lvl>
    <w:lvl w:ilvl="2" w:tplc="54C471D8">
      <w:start w:val="1"/>
      <w:numFmt w:val="lowerRoman"/>
      <w:lvlText w:val="%3."/>
      <w:lvlJc w:val="right"/>
      <w:pPr>
        <w:ind w:left="2469" w:hanging="180"/>
      </w:pPr>
    </w:lvl>
    <w:lvl w:ilvl="3" w:tplc="CC9054F0">
      <w:start w:val="1"/>
      <w:numFmt w:val="decimal"/>
      <w:lvlText w:val="%4."/>
      <w:lvlJc w:val="left"/>
      <w:pPr>
        <w:ind w:left="3189" w:hanging="360"/>
      </w:pPr>
    </w:lvl>
    <w:lvl w:ilvl="4" w:tplc="05A01900">
      <w:start w:val="1"/>
      <w:numFmt w:val="lowerLetter"/>
      <w:lvlText w:val="%5."/>
      <w:lvlJc w:val="left"/>
      <w:pPr>
        <w:ind w:left="3909" w:hanging="360"/>
      </w:pPr>
    </w:lvl>
    <w:lvl w:ilvl="5" w:tplc="8B0CCBEA">
      <w:start w:val="1"/>
      <w:numFmt w:val="lowerRoman"/>
      <w:lvlText w:val="%6."/>
      <w:lvlJc w:val="right"/>
      <w:pPr>
        <w:ind w:left="4629" w:hanging="180"/>
      </w:pPr>
    </w:lvl>
    <w:lvl w:ilvl="6" w:tplc="70107300">
      <w:start w:val="1"/>
      <w:numFmt w:val="decimal"/>
      <w:lvlText w:val="%7."/>
      <w:lvlJc w:val="left"/>
      <w:pPr>
        <w:ind w:left="5349" w:hanging="360"/>
      </w:pPr>
    </w:lvl>
    <w:lvl w:ilvl="7" w:tplc="3954B97E">
      <w:start w:val="1"/>
      <w:numFmt w:val="lowerLetter"/>
      <w:lvlText w:val="%8."/>
      <w:lvlJc w:val="left"/>
      <w:pPr>
        <w:ind w:left="6069" w:hanging="360"/>
      </w:pPr>
    </w:lvl>
    <w:lvl w:ilvl="8" w:tplc="B8E24B4C">
      <w:start w:val="1"/>
      <w:numFmt w:val="lowerRoman"/>
      <w:lvlText w:val="%9."/>
      <w:lvlJc w:val="right"/>
      <w:pPr>
        <w:ind w:left="6789" w:hanging="180"/>
      </w:pPr>
    </w:lvl>
  </w:abstractNum>
  <w:abstractNum w:abstractNumId="4">
    <w:nsid w:val="0F903A59"/>
    <w:multiLevelType w:val="hybridMultilevel"/>
    <w:tmpl w:val="68EEEF02"/>
    <w:lvl w:ilvl="0" w:tplc="ADD09764">
      <w:start w:val="1"/>
      <w:numFmt w:val="decimal"/>
      <w:lvlText w:val="%1."/>
      <w:lvlJc w:val="left"/>
      <w:pPr>
        <w:ind w:left="360" w:hanging="360"/>
      </w:pPr>
    </w:lvl>
    <w:lvl w:ilvl="1" w:tplc="765E705A">
      <w:start w:val="1"/>
      <w:numFmt w:val="lowerLetter"/>
      <w:lvlText w:val="%2."/>
      <w:lvlJc w:val="left"/>
      <w:pPr>
        <w:ind w:left="1080" w:hanging="360"/>
      </w:pPr>
    </w:lvl>
    <w:lvl w:ilvl="2" w:tplc="90302984">
      <w:start w:val="1"/>
      <w:numFmt w:val="lowerRoman"/>
      <w:lvlText w:val="%3."/>
      <w:lvlJc w:val="right"/>
      <w:pPr>
        <w:ind w:left="1800" w:hanging="180"/>
      </w:pPr>
    </w:lvl>
    <w:lvl w:ilvl="3" w:tplc="276A6C38">
      <w:start w:val="1"/>
      <w:numFmt w:val="decimal"/>
      <w:lvlText w:val="%4."/>
      <w:lvlJc w:val="left"/>
      <w:pPr>
        <w:ind w:left="2520" w:hanging="360"/>
      </w:pPr>
    </w:lvl>
    <w:lvl w:ilvl="4" w:tplc="18D4BE4E">
      <w:start w:val="1"/>
      <w:numFmt w:val="lowerLetter"/>
      <w:lvlText w:val="%5."/>
      <w:lvlJc w:val="left"/>
      <w:pPr>
        <w:ind w:left="3240" w:hanging="360"/>
      </w:pPr>
    </w:lvl>
    <w:lvl w:ilvl="5" w:tplc="359E650A">
      <w:start w:val="1"/>
      <w:numFmt w:val="lowerRoman"/>
      <w:lvlText w:val="%6."/>
      <w:lvlJc w:val="right"/>
      <w:pPr>
        <w:ind w:left="3960" w:hanging="180"/>
      </w:pPr>
    </w:lvl>
    <w:lvl w:ilvl="6" w:tplc="AAD89A56">
      <w:start w:val="1"/>
      <w:numFmt w:val="decimal"/>
      <w:lvlText w:val="%7."/>
      <w:lvlJc w:val="left"/>
      <w:pPr>
        <w:ind w:left="4680" w:hanging="360"/>
      </w:pPr>
    </w:lvl>
    <w:lvl w:ilvl="7" w:tplc="43D256A0">
      <w:start w:val="1"/>
      <w:numFmt w:val="lowerLetter"/>
      <w:lvlText w:val="%8."/>
      <w:lvlJc w:val="left"/>
      <w:pPr>
        <w:ind w:left="5400" w:hanging="360"/>
      </w:pPr>
    </w:lvl>
    <w:lvl w:ilvl="8" w:tplc="C98808A4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FF555CF"/>
    <w:multiLevelType w:val="hybridMultilevel"/>
    <w:tmpl w:val="3FA4D84A"/>
    <w:lvl w:ilvl="0" w:tplc="244CEDFC">
      <w:start w:val="1"/>
      <w:numFmt w:val="decimal"/>
      <w:lvlText w:val="%1."/>
      <w:lvlJc w:val="left"/>
      <w:pPr>
        <w:ind w:left="1029" w:hanging="360"/>
      </w:pPr>
    </w:lvl>
    <w:lvl w:ilvl="1" w:tplc="613C9D82">
      <w:start w:val="1"/>
      <w:numFmt w:val="lowerLetter"/>
      <w:lvlText w:val="%2."/>
      <w:lvlJc w:val="left"/>
      <w:pPr>
        <w:ind w:left="1749" w:hanging="360"/>
      </w:pPr>
    </w:lvl>
    <w:lvl w:ilvl="2" w:tplc="030E8FE2">
      <w:start w:val="1"/>
      <w:numFmt w:val="lowerRoman"/>
      <w:lvlText w:val="%3."/>
      <w:lvlJc w:val="right"/>
      <w:pPr>
        <w:ind w:left="2469" w:hanging="180"/>
      </w:pPr>
    </w:lvl>
    <w:lvl w:ilvl="3" w:tplc="54A49926">
      <w:start w:val="1"/>
      <w:numFmt w:val="decimal"/>
      <w:lvlText w:val="%4."/>
      <w:lvlJc w:val="left"/>
      <w:pPr>
        <w:ind w:left="3189" w:hanging="360"/>
      </w:pPr>
    </w:lvl>
    <w:lvl w:ilvl="4" w:tplc="DE46DA9E">
      <w:start w:val="1"/>
      <w:numFmt w:val="lowerLetter"/>
      <w:lvlText w:val="%5."/>
      <w:lvlJc w:val="left"/>
      <w:pPr>
        <w:ind w:left="3909" w:hanging="360"/>
      </w:pPr>
    </w:lvl>
    <w:lvl w:ilvl="5" w:tplc="6C22E420">
      <w:start w:val="1"/>
      <w:numFmt w:val="lowerRoman"/>
      <w:lvlText w:val="%6."/>
      <w:lvlJc w:val="right"/>
      <w:pPr>
        <w:ind w:left="4629" w:hanging="180"/>
      </w:pPr>
    </w:lvl>
    <w:lvl w:ilvl="6" w:tplc="250A41EC">
      <w:start w:val="1"/>
      <w:numFmt w:val="decimal"/>
      <w:lvlText w:val="%7."/>
      <w:lvlJc w:val="left"/>
      <w:pPr>
        <w:ind w:left="5349" w:hanging="360"/>
      </w:pPr>
    </w:lvl>
    <w:lvl w:ilvl="7" w:tplc="6FEC1ED6">
      <w:start w:val="1"/>
      <w:numFmt w:val="lowerLetter"/>
      <w:lvlText w:val="%8."/>
      <w:lvlJc w:val="left"/>
      <w:pPr>
        <w:ind w:left="6069" w:hanging="360"/>
      </w:pPr>
    </w:lvl>
    <w:lvl w:ilvl="8" w:tplc="594291BC">
      <w:start w:val="1"/>
      <w:numFmt w:val="lowerRoman"/>
      <w:lvlText w:val="%9."/>
      <w:lvlJc w:val="right"/>
      <w:pPr>
        <w:ind w:left="6789" w:hanging="180"/>
      </w:pPr>
    </w:lvl>
  </w:abstractNum>
  <w:abstractNum w:abstractNumId="6">
    <w:nsid w:val="10757CF5"/>
    <w:multiLevelType w:val="hybridMultilevel"/>
    <w:tmpl w:val="1B002C08"/>
    <w:lvl w:ilvl="0" w:tplc="ABDA6A82">
      <w:start w:val="1"/>
      <w:numFmt w:val="decimal"/>
      <w:lvlText w:val="%1."/>
      <w:lvlJc w:val="left"/>
      <w:pPr>
        <w:ind w:left="720" w:hanging="360"/>
      </w:pPr>
    </w:lvl>
    <w:lvl w:ilvl="1" w:tplc="5B74D1BA">
      <w:start w:val="1"/>
      <w:numFmt w:val="lowerLetter"/>
      <w:lvlText w:val="%2."/>
      <w:lvlJc w:val="left"/>
      <w:pPr>
        <w:ind w:left="1440" w:hanging="360"/>
      </w:pPr>
    </w:lvl>
    <w:lvl w:ilvl="2" w:tplc="67F227EA">
      <w:start w:val="1"/>
      <w:numFmt w:val="lowerRoman"/>
      <w:lvlText w:val="%3."/>
      <w:lvlJc w:val="right"/>
      <w:pPr>
        <w:ind w:left="2160" w:hanging="180"/>
      </w:pPr>
    </w:lvl>
    <w:lvl w:ilvl="3" w:tplc="CAC20464">
      <w:start w:val="1"/>
      <w:numFmt w:val="decimal"/>
      <w:lvlText w:val="%4."/>
      <w:lvlJc w:val="left"/>
      <w:pPr>
        <w:ind w:left="2880" w:hanging="360"/>
      </w:pPr>
    </w:lvl>
    <w:lvl w:ilvl="4" w:tplc="D458E00A">
      <w:start w:val="1"/>
      <w:numFmt w:val="lowerLetter"/>
      <w:lvlText w:val="%5."/>
      <w:lvlJc w:val="left"/>
      <w:pPr>
        <w:ind w:left="3600" w:hanging="360"/>
      </w:pPr>
    </w:lvl>
    <w:lvl w:ilvl="5" w:tplc="5B822830">
      <w:start w:val="1"/>
      <w:numFmt w:val="lowerRoman"/>
      <w:lvlText w:val="%6."/>
      <w:lvlJc w:val="right"/>
      <w:pPr>
        <w:ind w:left="4320" w:hanging="180"/>
      </w:pPr>
    </w:lvl>
    <w:lvl w:ilvl="6" w:tplc="0F3028B8">
      <w:start w:val="1"/>
      <w:numFmt w:val="decimal"/>
      <w:lvlText w:val="%7."/>
      <w:lvlJc w:val="left"/>
      <w:pPr>
        <w:ind w:left="5040" w:hanging="360"/>
      </w:pPr>
    </w:lvl>
    <w:lvl w:ilvl="7" w:tplc="9B84A54A">
      <w:start w:val="1"/>
      <w:numFmt w:val="lowerLetter"/>
      <w:lvlText w:val="%8."/>
      <w:lvlJc w:val="left"/>
      <w:pPr>
        <w:ind w:left="5760" w:hanging="360"/>
      </w:pPr>
    </w:lvl>
    <w:lvl w:ilvl="8" w:tplc="8150466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1D7395"/>
    <w:multiLevelType w:val="hybridMultilevel"/>
    <w:tmpl w:val="C1D2386C"/>
    <w:lvl w:ilvl="0" w:tplc="09DE04D6">
      <w:start w:val="1"/>
      <w:numFmt w:val="upperRoman"/>
      <w:lvlText w:val="%1."/>
      <w:lvlJc w:val="left"/>
      <w:pPr>
        <w:ind w:left="1080" w:hanging="720"/>
      </w:pPr>
    </w:lvl>
    <w:lvl w:ilvl="1" w:tplc="FBC8F330">
      <w:start w:val="1"/>
      <w:numFmt w:val="lowerLetter"/>
      <w:lvlText w:val="%2."/>
      <w:lvlJc w:val="left"/>
      <w:pPr>
        <w:ind w:left="1440" w:hanging="360"/>
      </w:pPr>
    </w:lvl>
    <w:lvl w:ilvl="2" w:tplc="0172B9CA">
      <w:start w:val="1"/>
      <w:numFmt w:val="lowerRoman"/>
      <w:lvlText w:val="%3."/>
      <w:lvlJc w:val="right"/>
      <w:pPr>
        <w:ind w:left="2160" w:hanging="180"/>
      </w:pPr>
    </w:lvl>
    <w:lvl w:ilvl="3" w:tplc="33D60708">
      <w:start w:val="1"/>
      <w:numFmt w:val="decimal"/>
      <w:lvlText w:val="%4."/>
      <w:lvlJc w:val="left"/>
      <w:pPr>
        <w:ind w:left="2880" w:hanging="360"/>
      </w:pPr>
    </w:lvl>
    <w:lvl w:ilvl="4" w:tplc="FC645352">
      <w:start w:val="1"/>
      <w:numFmt w:val="lowerLetter"/>
      <w:lvlText w:val="%5."/>
      <w:lvlJc w:val="left"/>
      <w:pPr>
        <w:ind w:left="3600" w:hanging="360"/>
      </w:pPr>
    </w:lvl>
    <w:lvl w:ilvl="5" w:tplc="085AE998">
      <w:start w:val="1"/>
      <w:numFmt w:val="lowerRoman"/>
      <w:lvlText w:val="%6."/>
      <w:lvlJc w:val="right"/>
      <w:pPr>
        <w:ind w:left="4320" w:hanging="180"/>
      </w:pPr>
    </w:lvl>
    <w:lvl w:ilvl="6" w:tplc="19204AA0">
      <w:start w:val="1"/>
      <w:numFmt w:val="decimal"/>
      <w:lvlText w:val="%7."/>
      <w:lvlJc w:val="left"/>
      <w:pPr>
        <w:ind w:left="5040" w:hanging="360"/>
      </w:pPr>
    </w:lvl>
    <w:lvl w:ilvl="7" w:tplc="376C990A">
      <w:start w:val="1"/>
      <w:numFmt w:val="lowerLetter"/>
      <w:lvlText w:val="%8."/>
      <w:lvlJc w:val="left"/>
      <w:pPr>
        <w:ind w:left="5760" w:hanging="360"/>
      </w:pPr>
    </w:lvl>
    <w:lvl w:ilvl="8" w:tplc="AA84F48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A853DD"/>
    <w:multiLevelType w:val="multilevel"/>
    <w:tmpl w:val="465EDD8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"/>
      <w:lvlJc w:val="left"/>
      <w:pPr>
        <w:ind w:left="1815" w:hanging="1095"/>
      </w:pPr>
    </w:lvl>
    <w:lvl w:ilvl="2">
      <w:start w:val="1"/>
      <w:numFmt w:val="decimal"/>
      <w:lvlText w:val="%1.%2.%3"/>
      <w:lvlJc w:val="left"/>
      <w:pPr>
        <w:ind w:left="1815" w:hanging="1095"/>
      </w:pPr>
    </w:lvl>
    <w:lvl w:ilvl="3">
      <w:start w:val="1"/>
      <w:numFmt w:val="decimal"/>
      <w:lvlText w:val="%1.%2.%3.%4"/>
      <w:lvlJc w:val="left"/>
      <w:pPr>
        <w:ind w:left="1815" w:hanging="1095"/>
      </w:pPr>
    </w:lvl>
    <w:lvl w:ilvl="4">
      <w:start w:val="1"/>
      <w:numFmt w:val="decimal"/>
      <w:lvlText w:val="%1.%2.%3.%4.%5"/>
      <w:lvlJc w:val="left"/>
      <w:pPr>
        <w:ind w:left="1815" w:hanging="1095"/>
      </w:pPr>
    </w:lvl>
    <w:lvl w:ilvl="5">
      <w:start w:val="1"/>
      <w:numFmt w:val="decimal"/>
      <w:lvlText w:val="%1.%2.%3.%4.%5.%6"/>
      <w:lvlJc w:val="left"/>
      <w:pPr>
        <w:ind w:left="2160" w:hanging="144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520" w:hanging="180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9">
    <w:nsid w:val="14C321B3"/>
    <w:multiLevelType w:val="hybridMultilevel"/>
    <w:tmpl w:val="15E41B3C"/>
    <w:lvl w:ilvl="0" w:tplc="32C06BDA">
      <w:start w:val="1"/>
      <w:numFmt w:val="decimal"/>
      <w:lvlText w:val="%1."/>
      <w:lvlJc w:val="left"/>
      <w:pPr>
        <w:ind w:left="720" w:hanging="360"/>
      </w:pPr>
    </w:lvl>
    <w:lvl w:ilvl="1" w:tplc="2550F482">
      <w:start w:val="1"/>
      <w:numFmt w:val="lowerLetter"/>
      <w:lvlText w:val="%2."/>
      <w:lvlJc w:val="left"/>
      <w:pPr>
        <w:ind w:left="1440" w:hanging="360"/>
      </w:pPr>
    </w:lvl>
    <w:lvl w:ilvl="2" w:tplc="C37C0B8E">
      <w:start w:val="1"/>
      <w:numFmt w:val="lowerRoman"/>
      <w:lvlText w:val="%3."/>
      <w:lvlJc w:val="right"/>
      <w:pPr>
        <w:ind w:left="2160" w:hanging="180"/>
      </w:pPr>
    </w:lvl>
    <w:lvl w:ilvl="3" w:tplc="8CA4FBFC">
      <w:start w:val="1"/>
      <w:numFmt w:val="decimal"/>
      <w:lvlText w:val="%4."/>
      <w:lvlJc w:val="left"/>
      <w:pPr>
        <w:ind w:left="2880" w:hanging="360"/>
      </w:pPr>
    </w:lvl>
    <w:lvl w:ilvl="4" w:tplc="B3CC2862">
      <w:start w:val="1"/>
      <w:numFmt w:val="lowerLetter"/>
      <w:lvlText w:val="%5."/>
      <w:lvlJc w:val="left"/>
      <w:pPr>
        <w:ind w:left="3600" w:hanging="360"/>
      </w:pPr>
    </w:lvl>
    <w:lvl w:ilvl="5" w:tplc="8320EEAC">
      <w:start w:val="1"/>
      <w:numFmt w:val="lowerRoman"/>
      <w:lvlText w:val="%6."/>
      <w:lvlJc w:val="right"/>
      <w:pPr>
        <w:ind w:left="4320" w:hanging="180"/>
      </w:pPr>
    </w:lvl>
    <w:lvl w:ilvl="6" w:tplc="C8E80202">
      <w:start w:val="1"/>
      <w:numFmt w:val="decimal"/>
      <w:lvlText w:val="%7."/>
      <w:lvlJc w:val="left"/>
      <w:pPr>
        <w:ind w:left="5040" w:hanging="360"/>
      </w:pPr>
    </w:lvl>
    <w:lvl w:ilvl="7" w:tplc="7B4EE40A">
      <w:start w:val="1"/>
      <w:numFmt w:val="lowerLetter"/>
      <w:lvlText w:val="%8."/>
      <w:lvlJc w:val="left"/>
      <w:pPr>
        <w:ind w:left="5760" w:hanging="360"/>
      </w:pPr>
    </w:lvl>
    <w:lvl w:ilvl="8" w:tplc="0B0295D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1A2691"/>
    <w:multiLevelType w:val="hybridMultilevel"/>
    <w:tmpl w:val="6228FEBE"/>
    <w:lvl w:ilvl="0" w:tplc="47DE7B3E">
      <w:start w:val="1"/>
      <w:numFmt w:val="decimal"/>
      <w:lvlText w:val="%1)"/>
      <w:lvlJc w:val="left"/>
      <w:pPr>
        <w:ind w:left="927" w:hanging="360"/>
      </w:pPr>
    </w:lvl>
    <w:lvl w:ilvl="1" w:tplc="8756710A">
      <w:start w:val="1"/>
      <w:numFmt w:val="lowerLetter"/>
      <w:lvlText w:val="%2."/>
      <w:lvlJc w:val="left"/>
      <w:pPr>
        <w:ind w:left="1647" w:hanging="360"/>
      </w:pPr>
    </w:lvl>
    <w:lvl w:ilvl="2" w:tplc="1074A332">
      <w:start w:val="1"/>
      <w:numFmt w:val="lowerRoman"/>
      <w:lvlText w:val="%3."/>
      <w:lvlJc w:val="right"/>
      <w:pPr>
        <w:ind w:left="2367" w:hanging="180"/>
      </w:pPr>
    </w:lvl>
    <w:lvl w:ilvl="3" w:tplc="21C0346C">
      <w:start w:val="1"/>
      <w:numFmt w:val="decimal"/>
      <w:lvlText w:val="%4."/>
      <w:lvlJc w:val="left"/>
      <w:pPr>
        <w:ind w:left="3087" w:hanging="360"/>
      </w:pPr>
    </w:lvl>
    <w:lvl w:ilvl="4" w:tplc="740461E6">
      <w:start w:val="1"/>
      <w:numFmt w:val="lowerLetter"/>
      <w:lvlText w:val="%5."/>
      <w:lvlJc w:val="left"/>
      <w:pPr>
        <w:ind w:left="3807" w:hanging="360"/>
      </w:pPr>
    </w:lvl>
    <w:lvl w:ilvl="5" w:tplc="425AF44E">
      <w:start w:val="1"/>
      <w:numFmt w:val="lowerRoman"/>
      <w:lvlText w:val="%6."/>
      <w:lvlJc w:val="right"/>
      <w:pPr>
        <w:ind w:left="4527" w:hanging="180"/>
      </w:pPr>
    </w:lvl>
    <w:lvl w:ilvl="6" w:tplc="03C886D0">
      <w:start w:val="1"/>
      <w:numFmt w:val="decimal"/>
      <w:lvlText w:val="%7."/>
      <w:lvlJc w:val="left"/>
      <w:pPr>
        <w:ind w:left="5247" w:hanging="360"/>
      </w:pPr>
    </w:lvl>
    <w:lvl w:ilvl="7" w:tplc="3EE66860">
      <w:start w:val="1"/>
      <w:numFmt w:val="lowerLetter"/>
      <w:lvlText w:val="%8."/>
      <w:lvlJc w:val="left"/>
      <w:pPr>
        <w:ind w:left="5967" w:hanging="360"/>
      </w:pPr>
    </w:lvl>
    <w:lvl w:ilvl="8" w:tplc="C2B657DC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95B6BFF"/>
    <w:multiLevelType w:val="hybridMultilevel"/>
    <w:tmpl w:val="C5B8D99E"/>
    <w:lvl w:ilvl="0" w:tplc="43241ABA">
      <w:start w:val="1"/>
      <w:numFmt w:val="bullet"/>
      <w:lvlText w:val=""/>
      <w:lvlJc w:val="left"/>
      <w:pPr>
        <w:ind w:left="1211" w:hanging="360"/>
      </w:pPr>
      <w:rPr>
        <w:rFonts w:ascii="Wingdings" w:hAnsi="Wingdings"/>
      </w:rPr>
    </w:lvl>
    <w:lvl w:ilvl="1" w:tplc="D93418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D08368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B0ABF8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64EDD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076ACB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A88771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2C298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E9CCFF4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19D11C46"/>
    <w:multiLevelType w:val="hybridMultilevel"/>
    <w:tmpl w:val="ABA6A342"/>
    <w:lvl w:ilvl="0" w:tplc="B8726238">
      <w:start w:val="1"/>
      <w:numFmt w:val="decimal"/>
      <w:lvlText w:val="%1."/>
      <w:lvlJc w:val="left"/>
      <w:pPr>
        <w:ind w:left="720" w:hanging="360"/>
      </w:pPr>
    </w:lvl>
    <w:lvl w:ilvl="1" w:tplc="7C0AF4A8">
      <w:start w:val="1"/>
      <w:numFmt w:val="lowerLetter"/>
      <w:lvlText w:val="%2."/>
      <w:lvlJc w:val="left"/>
      <w:pPr>
        <w:ind w:left="1440" w:hanging="360"/>
      </w:pPr>
    </w:lvl>
    <w:lvl w:ilvl="2" w:tplc="7FAA2850">
      <w:start w:val="1"/>
      <w:numFmt w:val="lowerRoman"/>
      <w:lvlText w:val="%3."/>
      <w:lvlJc w:val="right"/>
      <w:pPr>
        <w:ind w:left="2160" w:hanging="180"/>
      </w:pPr>
    </w:lvl>
    <w:lvl w:ilvl="3" w:tplc="00F61B98">
      <w:start w:val="1"/>
      <w:numFmt w:val="decimal"/>
      <w:lvlText w:val="%4."/>
      <w:lvlJc w:val="left"/>
      <w:pPr>
        <w:ind w:left="2880" w:hanging="360"/>
      </w:pPr>
    </w:lvl>
    <w:lvl w:ilvl="4" w:tplc="1A06BAC0">
      <w:start w:val="1"/>
      <w:numFmt w:val="lowerLetter"/>
      <w:lvlText w:val="%5."/>
      <w:lvlJc w:val="left"/>
      <w:pPr>
        <w:ind w:left="3600" w:hanging="360"/>
      </w:pPr>
    </w:lvl>
    <w:lvl w:ilvl="5" w:tplc="F044246E">
      <w:start w:val="1"/>
      <w:numFmt w:val="lowerRoman"/>
      <w:lvlText w:val="%6."/>
      <w:lvlJc w:val="right"/>
      <w:pPr>
        <w:ind w:left="4320" w:hanging="180"/>
      </w:pPr>
    </w:lvl>
    <w:lvl w:ilvl="6" w:tplc="D9563820">
      <w:start w:val="1"/>
      <w:numFmt w:val="decimal"/>
      <w:lvlText w:val="%7."/>
      <w:lvlJc w:val="left"/>
      <w:pPr>
        <w:ind w:left="5040" w:hanging="360"/>
      </w:pPr>
    </w:lvl>
    <w:lvl w:ilvl="7" w:tplc="7A267052">
      <w:start w:val="1"/>
      <w:numFmt w:val="lowerLetter"/>
      <w:lvlText w:val="%8."/>
      <w:lvlJc w:val="left"/>
      <w:pPr>
        <w:ind w:left="5760" w:hanging="360"/>
      </w:pPr>
    </w:lvl>
    <w:lvl w:ilvl="8" w:tplc="56E0431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3318C9"/>
    <w:multiLevelType w:val="hybridMultilevel"/>
    <w:tmpl w:val="256ABF5C"/>
    <w:lvl w:ilvl="0" w:tplc="A2CACDDE">
      <w:start w:val="1"/>
      <w:numFmt w:val="decimal"/>
      <w:lvlText w:val="%1)"/>
      <w:lvlJc w:val="left"/>
      <w:pPr>
        <w:ind w:left="720" w:hanging="360"/>
      </w:pPr>
    </w:lvl>
    <w:lvl w:ilvl="1" w:tplc="7968F9FA">
      <w:start w:val="1"/>
      <w:numFmt w:val="lowerLetter"/>
      <w:lvlText w:val="%2."/>
      <w:lvlJc w:val="left"/>
      <w:pPr>
        <w:ind w:left="1440" w:hanging="360"/>
      </w:pPr>
    </w:lvl>
    <w:lvl w:ilvl="2" w:tplc="9EA0E1B2">
      <w:start w:val="1"/>
      <w:numFmt w:val="lowerRoman"/>
      <w:lvlText w:val="%3."/>
      <w:lvlJc w:val="right"/>
      <w:pPr>
        <w:ind w:left="2160" w:hanging="180"/>
      </w:pPr>
    </w:lvl>
    <w:lvl w:ilvl="3" w:tplc="E8DCDDE0">
      <w:start w:val="1"/>
      <w:numFmt w:val="decimal"/>
      <w:lvlText w:val="%4."/>
      <w:lvlJc w:val="left"/>
      <w:pPr>
        <w:ind w:left="2880" w:hanging="360"/>
      </w:pPr>
    </w:lvl>
    <w:lvl w:ilvl="4" w:tplc="5C6C3126">
      <w:start w:val="1"/>
      <w:numFmt w:val="lowerLetter"/>
      <w:lvlText w:val="%5."/>
      <w:lvlJc w:val="left"/>
      <w:pPr>
        <w:ind w:left="3600" w:hanging="360"/>
      </w:pPr>
    </w:lvl>
    <w:lvl w:ilvl="5" w:tplc="DFA8B644">
      <w:start w:val="1"/>
      <w:numFmt w:val="lowerRoman"/>
      <w:lvlText w:val="%6."/>
      <w:lvlJc w:val="right"/>
      <w:pPr>
        <w:ind w:left="4320" w:hanging="180"/>
      </w:pPr>
    </w:lvl>
    <w:lvl w:ilvl="6" w:tplc="C150C0C6">
      <w:start w:val="1"/>
      <w:numFmt w:val="decimal"/>
      <w:lvlText w:val="%7."/>
      <w:lvlJc w:val="left"/>
      <w:pPr>
        <w:ind w:left="5040" w:hanging="360"/>
      </w:pPr>
    </w:lvl>
    <w:lvl w:ilvl="7" w:tplc="14CADEEA">
      <w:start w:val="1"/>
      <w:numFmt w:val="lowerLetter"/>
      <w:lvlText w:val="%8."/>
      <w:lvlJc w:val="left"/>
      <w:pPr>
        <w:ind w:left="5760" w:hanging="360"/>
      </w:pPr>
    </w:lvl>
    <w:lvl w:ilvl="8" w:tplc="742C1A0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63243E"/>
    <w:multiLevelType w:val="hybridMultilevel"/>
    <w:tmpl w:val="261A2AF0"/>
    <w:lvl w:ilvl="0" w:tplc="C1C8A5FE">
      <w:start w:val="1"/>
      <w:numFmt w:val="decimal"/>
      <w:lvlText w:val="%1."/>
      <w:lvlJc w:val="left"/>
      <w:pPr>
        <w:ind w:left="360" w:hanging="360"/>
      </w:pPr>
    </w:lvl>
    <w:lvl w:ilvl="1" w:tplc="A492DDCE">
      <w:start w:val="1"/>
      <w:numFmt w:val="lowerLetter"/>
      <w:lvlText w:val="%2."/>
      <w:lvlJc w:val="left"/>
      <w:pPr>
        <w:ind w:left="1080" w:hanging="360"/>
      </w:pPr>
    </w:lvl>
    <w:lvl w:ilvl="2" w:tplc="D990FF78">
      <w:start w:val="1"/>
      <w:numFmt w:val="lowerRoman"/>
      <w:lvlText w:val="%3."/>
      <w:lvlJc w:val="right"/>
      <w:pPr>
        <w:ind w:left="1800" w:hanging="180"/>
      </w:pPr>
    </w:lvl>
    <w:lvl w:ilvl="3" w:tplc="4238E3FC">
      <w:start w:val="1"/>
      <w:numFmt w:val="decimal"/>
      <w:lvlText w:val="%4."/>
      <w:lvlJc w:val="left"/>
      <w:pPr>
        <w:ind w:left="2520" w:hanging="360"/>
      </w:pPr>
    </w:lvl>
    <w:lvl w:ilvl="4" w:tplc="EB0A87E6">
      <w:start w:val="1"/>
      <w:numFmt w:val="lowerLetter"/>
      <w:lvlText w:val="%5."/>
      <w:lvlJc w:val="left"/>
      <w:pPr>
        <w:ind w:left="3240" w:hanging="360"/>
      </w:pPr>
    </w:lvl>
    <w:lvl w:ilvl="5" w:tplc="151C13BC">
      <w:start w:val="1"/>
      <w:numFmt w:val="lowerRoman"/>
      <w:lvlText w:val="%6."/>
      <w:lvlJc w:val="right"/>
      <w:pPr>
        <w:ind w:left="3960" w:hanging="180"/>
      </w:pPr>
    </w:lvl>
    <w:lvl w:ilvl="6" w:tplc="9230E40A">
      <w:start w:val="1"/>
      <w:numFmt w:val="decimal"/>
      <w:lvlText w:val="%7."/>
      <w:lvlJc w:val="left"/>
      <w:pPr>
        <w:ind w:left="4680" w:hanging="360"/>
      </w:pPr>
    </w:lvl>
    <w:lvl w:ilvl="7" w:tplc="0B48433E">
      <w:start w:val="1"/>
      <w:numFmt w:val="lowerLetter"/>
      <w:lvlText w:val="%8."/>
      <w:lvlJc w:val="left"/>
      <w:pPr>
        <w:ind w:left="5400" w:hanging="360"/>
      </w:pPr>
    </w:lvl>
    <w:lvl w:ilvl="8" w:tplc="2E446D8C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1124E6E"/>
    <w:multiLevelType w:val="hybridMultilevel"/>
    <w:tmpl w:val="54383F72"/>
    <w:lvl w:ilvl="0" w:tplc="513E4BC8">
      <w:start w:val="1"/>
      <w:numFmt w:val="decimal"/>
      <w:lvlText w:val="%1."/>
      <w:lvlJc w:val="left"/>
      <w:pPr>
        <w:ind w:left="720" w:hanging="360"/>
      </w:pPr>
    </w:lvl>
    <w:lvl w:ilvl="1" w:tplc="BFE2B618">
      <w:start w:val="1"/>
      <w:numFmt w:val="lowerLetter"/>
      <w:lvlText w:val="%2."/>
      <w:lvlJc w:val="left"/>
      <w:pPr>
        <w:ind w:left="1440" w:hanging="360"/>
      </w:pPr>
    </w:lvl>
    <w:lvl w:ilvl="2" w:tplc="32A8A292">
      <w:start w:val="1"/>
      <w:numFmt w:val="lowerRoman"/>
      <w:lvlText w:val="%3."/>
      <w:lvlJc w:val="right"/>
      <w:pPr>
        <w:ind w:left="2160" w:hanging="180"/>
      </w:pPr>
    </w:lvl>
    <w:lvl w:ilvl="3" w:tplc="6A9C656C">
      <w:start w:val="1"/>
      <w:numFmt w:val="decimal"/>
      <w:lvlText w:val="%4."/>
      <w:lvlJc w:val="left"/>
      <w:pPr>
        <w:ind w:left="2880" w:hanging="360"/>
      </w:pPr>
    </w:lvl>
    <w:lvl w:ilvl="4" w:tplc="6228282C">
      <w:start w:val="1"/>
      <w:numFmt w:val="lowerLetter"/>
      <w:lvlText w:val="%5."/>
      <w:lvlJc w:val="left"/>
      <w:pPr>
        <w:ind w:left="3600" w:hanging="360"/>
      </w:pPr>
    </w:lvl>
    <w:lvl w:ilvl="5" w:tplc="77C41AF0">
      <w:start w:val="1"/>
      <w:numFmt w:val="lowerRoman"/>
      <w:lvlText w:val="%6."/>
      <w:lvlJc w:val="right"/>
      <w:pPr>
        <w:ind w:left="4320" w:hanging="180"/>
      </w:pPr>
    </w:lvl>
    <w:lvl w:ilvl="6" w:tplc="C8F2A7B0">
      <w:start w:val="1"/>
      <w:numFmt w:val="decimal"/>
      <w:lvlText w:val="%7."/>
      <w:lvlJc w:val="left"/>
      <w:pPr>
        <w:ind w:left="5040" w:hanging="360"/>
      </w:pPr>
    </w:lvl>
    <w:lvl w:ilvl="7" w:tplc="7890A262">
      <w:start w:val="1"/>
      <w:numFmt w:val="lowerLetter"/>
      <w:lvlText w:val="%8."/>
      <w:lvlJc w:val="left"/>
      <w:pPr>
        <w:ind w:left="5760" w:hanging="360"/>
      </w:pPr>
    </w:lvl>
    <w:lvl w:ilvl="8" w:tplc="2B1C409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E674D"/>
    <w:multiLevelType w:val="hybridMultilevel"/>
    <w:tmpl w:val="996C597E"/>
    <w:lvl w:ilvl="0" w:tplc="C5C8287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45E17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2ACD6B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2F2740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9EE2DD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E6AB2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3227A9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1425B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7EAE3A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3ECD7149"/>
    <w:multiLevelType w:val="hybridMultilevel"/>
    <w:tmpl w:val="80888874"/>
    <w:lvl w:ilvl="0" w:tplc="73EC97EA">
      <w:start w:val="1"/>
      <w:numFmt w:val="decimal"/>
      <w:lvlText w:val="%1)"/>
      <w:lvlJc w:val="left"/>
      <w:pPr>
        <w:ind w:left="1029" w:hanging="360"/>
      </w:pPr>
    </w:lvl>
    <w:lvl w:ilvl="1" w:tplc="991A1878">
      <w:start w:val="1"/>
      <w:numFmt w:val="lowerLetter"/>
      <w:lvlText w:val="%2."/>
      <w:lvlJc w:val="left"/>
      <w:pPr>
        <w:ind w:left="1749" w:hanging="360"/>
      </w:pPr>
    </w:lvl>
    <w:lvl w:ilvl="2" w:tplc="113C89D6">
      <w:start w:val="1"/>
      <w:numFmt w:val="lowerRoman"/>
      <w:lvlText w:val="%3."/>
      <w:lvlJc w:val="right"/>
      <w:pPr>
        <w:ind w:left="2469" w:hanging="180"/>
      </w:pPr>
    </w:lvl>
    <w:lvl w:ilvl="3" w:tplc="5DBEDDF6">
      <w:start w:val="1"/>
      <w:numFmt w:val="decimal"/>
      <w:lvlText w:val="%4."/>
      <w:lvlJc w:val="left"/>
      <w:pPr>
        <w:ind w:left="3189" w:hanging="360"/>
      </w:pPr>
    </w:lvl>
    <w:lvl w:ilvl="4" w:tplc="AA5E5BD8">
      <w:start w:val="1"/>
      <w:numFmt w:val="lowerLetter"/>
      <w:lvlText w:val="%5."/>
      <w:lvlJc w:val="left"/>
      <w:pPr>
        <w:ind w:left="3909" w:hanging="360"/>
      </w:pPr>
    </w:lvl>
    <w:lvl w:ilvl="5" w:tplc="F776F76E">
      <w:start w:val="1"/>
      <w:numFmt w:val="lowerRoman"/>
      <w:lvlText w:val="%6."/>
      <w:lvlJc w:val="right"/>
      <w:pPr>
        <w:ind w:left="4629" w:hanging="180"/>
      </w:pPr>
    </w:lvl>
    <w:lvl w:ilvl="6" w:tplc="E2A2F310">
      <w:start w:val="1"/>
      <w:numFmt w:val="decimal"/>
      <w:lvlText w:val="%7."/>
      <w:lvlJc w:val="left"/>
      <w:pPr>
        <w:ind w:left="5349" w:hanging="360"/>
      </w:pPr>
    </w:lvl>
    <w:lvl w:ilvl="7" w:tplc="45B0D964">
      <w:start w:val="1"/>
      <w:numFmt w:val="lowerLetter"/>
      <w:lvlText w:val="%8."/>
      <w:lvlJc w:val="left"/>
      <w:pPr>
        <w:ind w:left="6069" w:hanging="360"/>
      </w:pPr>
    </w:lvl>
    <w:lvl w:ilvl="8" w:tplc="51F8FEC4">
      <w:start w:val="1"/>
      <w:numFmt w:val="lowerRoman"/>
      <w:lvlText w:val="%9."/>
      <w:lvlJc w:val="right"/>
      <w:pPr>
        <w:ind w:left="6789" w:hanging="180"/>
      </w:pPr>
    </w:lvl>
  </w:abstractNum>
  <w:abstractNum w:abstractNumId="18">
    <w:nsid w:val="4BF35ED5"/>
    <w:multiLevelType w:val="hybridMultilevel"/>
    <w:tmpl w:val="CB96EE74"/>
    <w:lvl w:ilvl="0" w:tplc="8C44A7C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1E06F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CEB5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D244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826E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64B2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80D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9E0B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9407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41578C"/>
    <w:multiLevelType w:val="hybridMultilevel"/>
    <w:tmpl w:val="BFC0D004"/>
    <w:lvl w:ilvl="0" w:tplc="D67E2DB8">
      <w:start w:val="1"/>
      <w:numFmt w:val="decimal"/>
      <w:lvlText w:val="%1."/>
      <w:lvlJc w:val="left"/>
      <w:pPr>
        <w:ind w:left="720" w:hanging="360"/>
      </w:pPr>
    </w:lvl>
    <w:lvl w:ilvl="1" w:tplc="6B841F8C">
      <w:start w:val="1"/>
      <w:numFmt w:val="lowerLetter"/>
      <w:lvlText w:val="%2."/>
      <w:lvlJc w:val="left"/>
      <w:pPr>
        <w:ind w:left="1440" w:hanging="360"/>
      </w:pPr>
    </w:lvl>
    <w:lvl w:ilvl="2" w:tplc="BA78202E">
      <w:start w:val="1"/>
      <w:numFmt w:val="lowerRoman"/>
      <w:lvlText w:val="%3."/>
      <w:lvlJc w:val="right"/>
      <w:pPr>
        <w:ind w:left="2160" w:hanging="180"/>
      </w:pPr>
    </w:lvl>
    <w:lvl w:ilvl="3" w:tplc="EE908C72">
      <w:start w:val="1"/>
      <w:numFmt w:val="decimal"/>
      <w:lvlText w:val="%4."/>
      <w:lvlJc w:val="left"/>
      <w:pPr>
        <w:ind w:left="2880" w:hanging="360"/>
      </w:pPr>
    </w:lvl>
    <w:lvl w:ilvl="4" w:tplc="6D48FBA4">
      <w:start w:val="1"/>
      <w:numFmt w:val="lowerLetter"/>
      <w:lvlText w:val="%5."/>
      <w:lvlJc w:val="left"/>
      <w:pPr>
        <w:ind w:left="3600" w:hanging="360"/>
      </w:pPr>
    </w:lvl>
    <w:lvl w:ilvl="5" w:tplc="7FCE96FE">
      <w:start w:val="1"/>
      <w:numFmt w:val="lowerRoman"/>
      <w:lvlText w:val="%6."/>
      <w:lvlJc w:val="right"/>
      <w:pPr>
        <w:ind w:left="4320" w:hanging="180"/>
      </w:pPr>
    </w:lvl>
    <w:lvl w:ilvl="6" w:tplc="0A2C9EB4">
      <w:start w:val="1"/>
      <w:numFmt w:val="decimal"/>
      <w:lvlText w:val="%7."/>
      <w:lvlJc w:val="left"/>
      <w:pPr>
        <w:ind w:left="5040" w:hanging="360"/>
      </w:pPr>
    </w:lvl>
    <w:lvl w:ilvl="7" w:tplc="DA4C42B0">
      <w:start w:val="1"/>
      <w:numFmt w:val="lowerLetter"/>
      <w:lvlText w:val="%8."/>
      <w:lvlJc w:val="left"/>
      <w:pPr>
        <w:ind w:left="5760" w:hanging="360"/>
      </w:pPr>
    </w:lvl>
    <w:lvl w:ilvl="8" w:tplc="EDAC8E5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680D14"/>
    <w:multiLevelType w:val="hybridMultilevel"/>
    <w:tmpl w:val="EE2EE422"/>
    <w:lvl w:ilvl="0" w:tplc="87F8DB82">
      <w:start w:val="1"/>
      <w:numFmt w:val="decimal"/>
      <w:lvlText w:val="%1."/>
      <w:lvlJc w:val="left"/>
      <w:pPr>
        <w:ind w:left="1069" w:hanging="360"/>
      </w:pPr>
    </w:lvl>
    <w:lvl w:ilvl="1" w:tplc="B3A8E59E">
      <w:start w:val="1"/>
      <w:numFmt w:val="lowerLetter"/>
      <w:lvlText w:val="%2."/>
      <w:lvlJc w:val="left"/>
      <w:pPr>
        <w:ind w:left="1440" w:hanging="360"/>
      </w:pPr>
    </w:lvl>
    <w:lvl w:ilvl="2" w:tplc="9FF05B3C">
      <w:start w:val="1"/>
      <w:numFmt w:val="lowerRoman"/>
      <w:lvlText w:val="%3."/>
      <w:lvlJc w:val="right"/>
      <w:pPr>
        <w:ind w:left="2160" w:hanging="180"/>
      </w:pPr>
    </w:lvl>
    <w:lvl w:ilvl="3" w:tplc="A43036F2">
      <w:start w:val="1"/>
      <w:numFmt w:val="decimal"/>
      <w:lvlText w:val="%4."/>
      <w:lvlJc w:val="left"/>
      <w:pPr>
        <w:ind w:left="2880" w:hanging="360"/>
      </w:pPr>
    </w:lvl>
    <w:lvl w:ilvl="4" w:tplc="44A6E85A">
      <w:start w:val="1"/>
      <w:numFmt w:val="lowerLetter"/>
      <w:lvlText w:val="%5."/>
      <w:lvlJc w:val="left"/>
      <w:pPr>
        <w:ind w:left="3600" w:hanging="360"/>
      </w:pPr>
    </w:lvl>
    <w:lvl w:ilvl="5" w:tplc="57140D80">
      <w:start w:val="1"/>
      <w:numFmt w:val="lowerRoman"/>
      <w:lvlText w:val="%6."/>
      <w:lvlJc w:val="right"/>
      <w:pPr>
        <w:ind w:left="4320" w:hanging="180"/>
      </w:pPr>
    </w:lvl>
    <w:lvl w:ilvl="6" w:tplc="3CCA6DAE">
      <w:start w:val="1"/>
      <w:numFmt w:val="decimal"/>
      <w:lvlText w:val="%7."/>
      <w:lvlJc w:val="left"/>
      <w:pPr>
        <w:ind w:left="5040" w:hanging="360"/>
      </w:pPr>
    </w:lvl>
    <w:lvl w:ilvl="7" w:tplc="186C30DC">
      <w:start w:val="1"/>
      <w:numFmt w:val="lowerLetter"/>
      <w:lvlText w:val="%8."/>
      <w:lvlJc w:val="left"/>
      <w:pPr>
        <w:ind w:left="5760" w:hanging="360"/>
      </w:pPr>
    </w:lvl>
    <w:lvl w:ilvl="8" w:tplc="DBC80780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631AB1"/>
    <w:multiLevelType w:val="hybridMultilevel"/>
    <w:tmpl w:val="3FBCA0DC"/>
    <w:lvl w:ilvl="0" w:tplc="AB546B18">
      <w:start w:val="1"/>
      <w:numFmt w:val="decimal"/>
      <w:lvlText w:val="%1."/>
      <w:lvlJc w:val="left"/>
      <w:pPr>
        <w:ind w:left="720" w:hanging="360"/>
      </w:pPr>
    </w:lvl>
    <w:lvl w:ilvl="1" w:tplc="E2382704">
      <w:start w:val="1"/>
      <w:numFmt w:val="lowerLetter"/>
      <w:lvlText w:val="%2."/>
      <w:lvlJc w:val="left"/>
      <w:pPr>
        <w:ind w:left="1440" w:hanging="360"/>
      </w:pPr>
    </w:lvl>
    <w:lvl w:ilvl="2" w:tplc="49F24A3E">
      <w:start w:val="1"/>
      <w:numFmt w:val="lowerRoman"/>
      <w:lvlText w:val="%3."/>
      <w:lvlJc w:val="right"/>
      <w:pPr>
        <w:ind w:left="2160" w:hanging="180"/>
      </w:pPr>
    </w:lvl>
    <w:lvl w:ilvl="3" w:tplc="7DF230D4">
      <w:start w:val="1"/>
      <w:numFmt w:val="decimal"/>
      <w:lvlText w:val="%4."/>
      <w:lvlJc w:val="left"/>
      <w:pPr>
        <w:ind w:left="2880" w:hanging="360"/>
      </w:pPr>
    </w:lvl>
    <w:lvl w:ilvl="4" w:tplc="A9021C2A">
      <w:start w:val="1"/>
      <w:numFmt w:val="lowerLetter"/>
      <w:lvlText w:val="%5."/>
      <w:lvlJc w:val="left"/>
      <w:pPr>
        <w:ind w:left="3600" w:hanging="360"/>
      </w:pPr>
    </w:lvl>
    <w:lvl w:ilvl="5" w:tplc="DB6EA1A0">
      <w:start w:val="1"/>
      <w:numFmt w:val="lowerRoman"/>
      <w:lvlText w:val="%6."/>
      <w:lvlJc w:val="right"/>
      <w:pPr>
        <w:ind w:left="4320" w:hanging="180"/>
      </w:pPr>
    </w:lvl>
    <w:lvl w:ilvl="6" w:tplc="20025122">
      <w:start w:val="1"/>
      <w:numFmt w:val="decimal"/>
      <w:lvlText w:val="%7."/>
      <w:lvlJc w:val="left"/>
      <w:pPr>
        <w:ind w:left="5040" w:hanging="360"/>
      </w:pPr>
    </w:lvl>
    <w:lvl w:ilvl="7" w:tplc="1B328BB0">
      <w:start w:val="1"/>
      <w:numFmt w:val="lowerLetter"/>
      <w:lvlText w:val="%8."/>
      <w:lvlJc w:val="left"/>
      <w:pPr>
        <w:ind w:left="5760" w:hanging="360"/>
      </w:pPr>
    </w:lvl>
    <w:lvl w:ilvl="8" w:tplc="697C13D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126789"/>
    <w:multiLevelType w:val="hybridMultilevel"/>
    <w:tmpl w:val="8BF266AE"/>
    <w:lvl w:ilvl="0" w:tplc="AACA98AC">
      <w:start w:val="1"/>
      <w:numFmt w:val="decimal"/>
      <w:lvlText w:val="%1."/>
      <w:lvlJc w:val="left"/>
      <w:pPr>
        <w:ind w:left="360" w:hanging="360"/>
      </w:pPr>
    </w:lvl>
    <w:lvl w:ilvl="1" w:tplc="8ED86544">
      <w:start w:val="1"/>
      <w:numFmt w:val="lowerLetter"/>
      <w:lvlText w:val="%2."/>
      <w:lvlJc w:val="left"/>
      <w:pPr>
        <w:ind w:left="1080" w:hanging="360"/>
      </w:pPr>
    </w:lvl>
    <w:lvl w:ilvl="2" w:tplc="3DAA2DE2">
      <w:start w:val="1"/>
      <w:numFmt w:val="lowerRoman"/>
      <w:lvlText w:val="%3."/>
      <w:lvlJc w:val="right"/>
      <w:pPr>
        <w:ind w:left="1800" w:hanging="180"/>
      </w:pPr>
    </w:lvl>
    <w:lvl w:ilvl="3" w:tplc="B2620694">
      <w:start w:val="1"/>
      <w:numFmt w:val="decimal"/>
      <w:lvlText w:val="%4."/>
      <w:lvlJc w:val="left"/>
      <w:pPr>
        <w:ind w:left="2520" w:hanging="360"/>
      </w:pPr>
    </w:lvl>
    <w:lvl w:ilvl="4" w:tplc="AEA47082">
      <w:start w:val="1"/>
      <w:numFmt w:val="lowerLetter"/>
      <w:lvlText w:val="%5."/>
      <w:lvlJc w:val="left"/>
      <w:pPr>
        <w:ind w:left="3240" w:hanging="360"/>
      </w:pPr>
    </w:lvl>
    <w:lvl w:ilvl="5" w:tplc="B666E726">
      <w:start w:val="1"/>
      <w:numFmt w:val="lowerRoman"/>
      <w:lvlText w:val="%6."/>
      <w:lvlJc w:val="right"/>
      <w:pPr>
        <w:ind w:left="3960" w:hanging="180"/>
      </w:pPr>
    </w:lvl>
    <w:lvl w:ilvl="6" w:tplc="5FB4D2A0">
      <w:start w:val="1"/>
      <w:numFmt w:val="decimal"/>
      <w:lvlText w:val="%7."/>
      <w:lvlJc w:val="left"/>
      <w:pPr>
        <w:ind w:left="4680" w:hanging="360"/>
      </w:pPr>
    </w:lvl>
    <w:lvl w:ilvl="7" w:tplc="C7244ECE">
      <w:start w:val="1"/>
      <w:numFmt w:val="lowerLetter"/>
      <w:lvlText w:val="%8."/>
      <w:lvlJc w:val="left"/>
      <w:pPr>
        <w:ind w:left="5400" w:hanging="360"/>
      </w:pPr>
    </w:lvl>
    <w:lvl w:ilvl="8" w:tplc="B49A2EA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4E56C69"/>
    <w:multiLevelType w:val="hybridMultilevel"/>
    <w:tmpl w:val="A6CEA798"/>
    <w:lvl w:ilvl="0" w:tplc="1C1484CE">
      <w:start w:val="1"/>
      <w:numFmt w:val="decimal"/>
      <w:lvlText w:val="%1)"/>
      <w:lvlJc w:val="left"/>
      <w:pPr>
        <w:ind w:left="720" w:hanging="360"/>
      </w:pPr>
    </w:lvl>
    <w:lvl w:ilvl="1" w:tplc="4B86E9AE">
      <w:start w:val="1"/>
      <w:numFmt w:val="lowerLetter"/>
      <w:lvlText w:val="%2."/>
      <w:lvlJc w:val="left"/>
      <w:pPr>
        <w:ind w:left="1440" w:hanging="360"/>
      </w:pPr>
    </w:lvl>
    <w:lvl w:ilvl="2" w:tplc="6E9CE3C8">
      <w:start w:val="1"/>
      <w:numFmt w:val="lowerRoman"/>
      <w:lvlText w:val="%3."/>
      <w:lvlJc w:val="right"/>
      <w:pPr>
        <w:ind w:left="2160" w:hanging="180"/>
      </w:pPr>
    </w:lvl>
    <w:lvl w:ilvl="3" w:tplc="F16658FA">
      <w:start w:val="1"/>
      <w:numFmt w:val="decimal"/>
      <w:lvlText w:val="%4."/>
      <w:lvlJc w:val="left"/>
      <w:pPr>
        <w:ind w:left="2880" w:hanging="360"/>
      </w:pPr>
    </w:lvl>
    <w:lvl w:ilvl="4" w:tplc="EBC6A552">
      <w:start w:val="1"/>
      <w:numFmt w:val="lowerLetter"/>
      <w:lvlText w:val="%5."/>
      <w:lvlJc w:val="left"/>
      <w:pPr>
        <w:ind w:left="3600" w:hanging="360"/>
      </w:pPr>
    </w:lvl>
    <w:lvl w:ilvl="5" w:tplc="AEAA1F28">
      <w:start w:val="1"/>
      <w:numFmt w:val="lowerRoman"/>
      <w:lvlText w:val="%6."/>
      <w:lvlJc w:val="right"/>
      <w:pPr>
        <w:ind w:left="4320" w:hanging="180"/>
      </w:pPr>
    </w:lvl>
    <w:lvl w:ilvl="6" w:tplc="BB0E9FBA">
      <w:start w:val="1"/>
      <w:numFmt w:val="decimal"/>
      <w:lvlText w:val="%7."/>
      <w:lvlJc w:val="left"/>
      <w:pPr>
        <w:ind w:left="5040" w:hanging="360"/>
      </w:pPr>
    </w:lvl>
    <w:lvl w:ilvl="7" w:tplc="18469250">
      <w:start w:val="1"/>
      <w:numFmt w:val="lowerLetter"/>
      <w:lvlText w:val="%8."/>
      <w:lvlJc w:val="left"/>
      <w:pPr>
        <w:ind w:left="5760" w:hanging="360"/>
      </w:pPr>
    </w:lvl>
    <w:lvl w:ilvl="8" w:tplc="832A7DCE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E42499"/>
    <w:multiLevelType w:val="hybridMultilevel"/>
    <w:tmpl w:val="653E8C82"/>
    <w:lvl w:ilvl="0" w:tplc="D57ECE18">
      <w:start w:val="12"/>
      <w:numFmt w:val="decimal"/>
      <w:lvlText w:val="%1."/>
      <w:lvlJc w:val="left"/>
      <w:pPr>
        <w:ind w:left="1510" w:hanging="375"/>
      </w:pPr>
    </w:lvl>
    <w:lvl w:ilvl="1" w:tplc="124C3FF4">
      <w:start w:val="1"/>
      <w:numFmt w:val="lowerLetter"/>
      <w:lvlText w:val="%2."/>
      <w:lvlJc w:val="left"/>
      <w:pPr>
        <w:ind w:left="2215" w:hanging="360"/>
      </w:pPr>
    </w:lvl>
    <w:lvl w:ilvl="2" w:tplc="FE84AC36">
      <w:start w:val="1"/>
      <w:numFmt w:val="lowerRoman"/>
      <w:lvlText w:val="%3."/>
      <w:lvlJc w:val="right"/>
      <w:pPr>
        <w:ind w:left="2935" w:hanging="180"/>
      </w:pPr>
    </w:lvl>
    <w:lvl w:ilvl="3" w:tplc="02D86076">
      <w:start w:val="1"/>
      <w:numFmt w:val="decimal"/>
      <w:lvlText w:val="%4."/>
      <w:lvlJc w:val="left"/>
      <w:pPr>
        <w:ind w:left="3655" w:hanging="360"/>
      </w:pPr>
    </w:lvl>
    <w:lvl w:ilvl="4" w:tplc="FD2AD928">
      <w:start w:val="1"/>
      <w:numFmt w:val="lowerLetter"/>
      <w:lvlText w:val="%5."/>
      <w:lvlJc w:val="left"/>
      <w:pPr>
        <w:ind w:left="4375" w:hanging="360"/>
      </w:pPr>
    </w:lvl>
    <w:lvl w:ilvl="5" w:tplc="96189F4C">
      <w:start w:val="1"/>
      <w:numFmt w:val="lowerRoman"/>
      <w:lvlText w:val="%6."/>
      <w:lvlJc w:val="right"/>
      <w:pPr>
        <w:ind w:left="5095" w:hanging="180"/>
      </w:pPr>
    </w:lvl>
    <w:lvl w:ilvl="6" w:tplc="B02C0358">
      <w:start w:val="1"/>
      <w:numFmt w:val="decimal"/>
      <w:lvlText w:val="%7."/>
      <w:lvlJc w:val="left"/>
      <w:pPr>
        <w:ind w:left="5815" w:hanging="360"/>
      </w:pPr>
    </w:lvl>
    <w:lvl w:ilvl="7" w:tplc="9998F3F2">
      <w:start w:val="1"/>
      <w:numFmt w:val="lowerLetter"/>
      <w:lvlText w:val="%8."/>
      <w:lvlJc w:val="left"/>
      <w:pPr>
        <w:ind w:left="6535" w:hanging="360"/>
      </w:pPr>
    </w:lvl>
    <w:lvl w:ilvl="8" w:tplc="421C9CAA">
      <w:start w:val="1"/>
      <w:numFmt w:val="lowerRoman"/>
      <w:lvlText w:val="%9."/>
      <w:lvlJc w:val="right"/>
      <w:pPr>
        <w:ind w:left="7255" w:hanging="180"/>
      </w:pPr>
    </w:lvl>
  </w:abstractNum>
  <w:abstractNum w:abstractNumId="25">
    <w:nsid w:val="76F31DB3"/>
    <w:multiLevelType w:val="hybridMultilevel"/>
    <w:tmpl w:val="2DD4AB04"/>
    <w:lvl w:ilvl="0" w:tplc="2BA24B5C">
      <w:start w:val="1"/>
      <w:numFmt w:val="decimal"/>
      <w:lvlText w:val="%1."/>
      <w:lvlJc w:val="left"/>
      <w:pPr>
        <w:ind w:left="720" w:hanging="360"/>
      </w:pPr>
    </w:lvl>
    <w:lvl w:ilvl="1" w:tplc="62328F26">
      <w:start w:val="1"/>
      <w:numFmt w:val="lowerLetter"/>
      <w:lvlText w:val="%2."/>
      <w:lvlJc w:val="left"/>
      <w:pPr>
        <w:ind w:left="1440" w:hanging="360"/>
      </w:pPr>
    </w:lvl>
    <w:lvl w:ilvl="2" w:tplc="151A0C26">
      <w:start w:val="1"/>
      <w:numFmt w:val="lowerRoman"/>
      <w:lvlText w:val="%3."/>
      <w:lvlJc w:val="right"/>
      <w:pPr>
        <w:ind w:left="2160" w:hanging="180"/>
      </w:pPr>
    </w:lvl>
    <w:lvl w:ilvl="3" w:tplc="4E1C120C">
      <w:start w:val="1"/>
      <w:numFmt w:val="decimal"/>
      <w:lvlText w:val="%4."/>
      <w:lvlJc w:val="left"/>
      <w:pPr>
        <w:ind w:left="2880" w:hanging="360"/>
      </w:pPr>
    </w:lvl>
    <w:lvl w:ilvl="4" w:tplc="B8D43DE6">
      <w:start w:val="1"/>
      <w:numFmt w:val="lowerLetter"/>
      <w:lvlText w:val="%5."/>
      <w:lvlJc w:val="left"/>
      <w:pPr>
        <w:ind w:left="3600" w:hanging="360"/>
      </w:pPr>
    </w:lvl>
    <w:lvl w:ilvl="5" w:tplc="25EE689E">
      <w:start w:val="1"/>
      <w:numFmt w:val="lowerRoman"/>
      <w:lvlText w:val="%6."/>
      <w:lvlJc w:val="right"/>
      <w:pPr>
        <w:ind w:left="4320" w:hanging="180"/>
      </w:pPr>
    </w:lvl>
    <w:lvl w:ilvl="6" w:tplc="F20C71D6">
      <w:start w:val="1"/>
      <w:numFmt w:val="decimal"/>
      <w:lvlText w:val="%7."/>
      <w:lvlJc w:val="left"/>
      <w:pPr>
        <w:ind w:left="5040" w:hanging="360"/>
      </w:pPr>
    </w:lvl>
    <w:lvl w:ilvl="7" w:tplc="AB2088A8">
      <w:start w:val="1"/>
      <w:numFmt w:val="lowerLetter"/>
      <w:lvlText w:val="%8."/>
      <w:lvlJc w:val="left"/>
      <w:pPr>
        <w:ind w:left="5760" w:hanging="360"/>
      </w:pPr>
    </w:lvl>
    <w:lvl w:ilvl="8" w:tplc="35323D16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5E523D"/>
    <w:multiLevelType w:val="hybridMultilevel"/>
    <w:tmpl w:val="7D5215F0"/>
    <w:lvl w:ilvl="0" w:tplc="F8E65A80">
      <w:start w:val="1"/>
      <w:numFmt w:val="decimal"/>
      <w:lvlText w:val="%1)"/>
      <w:lvlJc w:val="left"/>
      <w:pPr>
        <w:ind w:left="1389" w:hanging="360"/>
      </w:pPr>
    </w:lvl>
    <w:lvl w:ilvl="1" w:tplc="71960C86">
      <w:start w:val="1"/>
      <w:numFmt w:val="lowerLetter"/>
      <w:lvlText w:val="%2."/>
      <w:lvlJc w:val="left"/>
      <w:pPr>
        <w:ind w:left="2109" w:hanging="360"/>
      </w:pPr>
    </w:lvl>
    <w:lvl w:ilvl="2" w:tplc="EB800D58">
      <w:start w:val="1"/>
      <w:numFmt w:val="lowerRoman"/>
      <w:lvlText w:val="%3."/>
      <w:lvlJc w:val="right"/>
      <w:pPr>
        <w:ind w:left="2829" w:hanging="180"/>
      </w:pPr>
    </w:lvl>
    <w:lvl w:ilvl="3" w:tplc="60366F20">
      <w:start w:val="1"/>
      <w:numFmt w:val="decimal"/>
      <w:lvlText w:val="%4."/>
      <w:lvlJc w:val="left"/>
      <w:pPr>
        <w:ind w:left="3549" w:hanging="360"/>
      </w:pPr>
    </w:lvl>
    <w:lvl w:ilvl="4" w:tplc="B7E0B39A">
      <w:start w:val="1"/>
      <w:numFmt w:val="lowerLetter"/>
      <w:lvlText w:val="%5."/>
      <w:lvlJc w:val="left"/>
      <w:pPr>
        <w:ind w:left="4269" w:hanging="360"/>
      </w:pPr>
    </w:lvl>
    <w:lvl w:ilvl="5" w:tplc="87A07C44">
      <w:start w:val="1"/>
      <w:numFmt w:val="lowerRoman"/>
      <w:lvlText w:val="%6."/>
      <w:lvlJc w:val="right"/>
      <w:pPr>
        <w:ind w:left="4989" w:hanging="180"/>
      </w:pPr>
    </w:lvl>
    <w:lvl w:ilvl="6" w:tplc="DA184DC8">
      <w:start w:val="1"/>
      <w:numFmt w:val="decimal"/>
      <w:lvlText w:val="%7."/>
      <w:lvlJc w:val="left"/>
      <w:pPr>
        <w:ind w:left="5709" w:hanging="360"/>
      </w:pPr>
    </w:lvl>
    <w:lvl w:ilvl="7" w:tplc="8774F430">
      <w:start w:val="1"/>
      <w:numFmt w:val="lowerLetter"/>
      <w:lvlText w:val="%8."/>
      <w:lvlJc w:val="left"/>
      <w:pPr>
        <w:ind w:left="6429" w:hanging="360"/>
      </w:pPr>
    </w:lvl>
    <w:lvl w:ilvl="8" w:tplc="84622508">
      <w:start w:val="1"/>
      <w:numFmt w:val="lowerRoman"/>
      <w:lvlText w:val="%9."/>
      <w:lvlJc w:val="right"/>
      <w:pPr>
        <w:ind w:left="7149" w:hanging="180"/>
      </w:pPr>
    </w:lvl>
  </w:abstractNum>
  <w:abstractNum w:abstractNumId="27">
    <w:nsid w:val="7F250305"/>
    <w:multiLevelType w:val="hybridMultilevel"/>
    <w:tmpl w:val="270A232C"/>
    <w:lvl w:ilvl="0" w:tplc="B860D5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D6B0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5E54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0EB7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CB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AE16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0095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88F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16A1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16"/>
  </w:num>
  <w:num w:numId="3">
    <w:abstractNumId w:val="22"/>
  </w:num>
  <w:num w:numId="4">
    <w:abstractNumId w:val="14"/>
  </w:num>
  <w:num w:numId="5">
    <w:abstractNumId w:val="21"/>
  </w:num>
  <w:num w:numId="6">
    <w:abstractNumId w:val="6"/>
  </w:num>
  <w:num w:numId="7">
    <w:abstractNumId w:val="10"/>
  </w:num>
  <w:num w:numId="8">
    <w:abstractNumId w:val="20"/>
  </w:num>
  <w:num w:numId="9">
    <w:abstractNumId w:val="18"/>
  </w:num>
  <w:num w:numId="10">
    <w:abstractNumId w:val="4"/>
  </w:num>
  <w:num w:numId="11">
    <w:abstractNumId w:val="19"/>
  </w:num>
  <w:num w:numId="12">
    <w:abstractNumId w:val="7"/>
  </w:num>
  <w:num w:numId="13">
    <w:abstractNumId w:val="2"/>
  </w:num>
  <w:num w:numId="14">
    <w:abstractNumId w:val="24"/>
  </w:num>
  <w:num w:numId="15">
    <w:abstractNumId w:val="12"/>
  </w:num>
  <w:num w:numId="16">
    <w:abstractNumId w:val="9"/>
  </w:num>
  <w:num w:numId="17">
    <w:abstractNumId w:val="5"/>
  </w:num>
  <w:num w:numId="18">
    <w:abstractNumId w:val="0"/>
  </w:num>
  <w:num w:numId="19">
    <w:abstractNumId w:val="11"/>
  </w:num>
  <w:num w:numId="20">
    <w:abstractNumId w:val="8"/>
  </w:num>
  <w:num w:numId="21">
    <w:abstractNumId w:val="15"/>
  </w:num>
  <w:num w:numId="22">
    <w:abstractNumId w:val="23"/>
  </w:num>
  <w:num w:numId="23">
    <w:abstractNumId w:val="26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1"/>
  </w:num>
  <w:num w:numId="27">
    <w:abstractNumId w:val="3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5C"/>
    <w:rsid w:val="00964B5C"/>
    <w:rsid w:val="00D7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link w:val="a9"/>
    <w:qFormat/>
    <w:pPr>
      <w:jc w:val="center"/>
    </w:pPr>
    <w:rPr>
      <w:b/>
      <w:sz w:val="36"/>
      <w:lang w:eastAsia="ru-RU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"/>
    <w:link w:val="af5"/>
    <w:semiHidden/>
    <w:rPr>
      <w:sz w:val="20"/>
      <w:lang w:eastAsia="ru-RU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character" w:customStyle="1" w:styleId="keyword">
    <w:name w:val="keyword"/>
  </w:style>
  <w:style w:type="character" w:customStyle="1" w:styleId="ad">
    <w:name w:val="Верхний колонтитул Знак"/>
    <w:link w:val="ac"/>
    <w:uiPriority w:val="99"/>
    <w:rPr>
      <w:lang w:val="en-US" w:eastAsia="en-US"/>
    </w:rPr>
  </w:style>
  <w:style w:type="character" w:customStyle="1" w:styleId="af">
    <w:name w:val="Нижний колонтитул Знак"/>
    <w:link w:val="ae"/>
    <w:uiPriority w:val="99"/>
    <w:rPr>
      <w:lang w:val="en-US" w:eastAsia="en-US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  <w:lang w:eastAsia="ru-RU"/>
    </w:rPr>
  </w:style>
  <w:style w:type="character" w:customStyle="1" w:styleId="a4">
    <w:name w:val="Абзац списка Знак"/>
    <w:link w:val="a3"/>
    <w:uiPriority w:val="34"/>
    <w:rPr>
      <w:rFonts w:ascii="Calibri" w:eastAsia="Calibri" w:hAnsi="Calibri"/>
      <w:sz w:val="22"/>
      <w:szCs w:val="22"/>
      <w:lang w:eastAsia="en-US"/>
    </w:rPr>
  </w:style>
  <w:style w:type="paragraph" w:styleId="afc">
    <w:name w:val="Body Text Indent"/>
    <w:basedOn w:val="a"/>
    <w:link w:val="afd"/>
    <w:pPr>
      <w:spacing w:before="120" w:after="120"/>
      <w:ind w:firstLine="720"/>
      <w:jc w:val="both"/>
    </w:pPr>
    <w:rPr>
      <w:szCs w:val="24"/>
      <w:lang w:eastAsia="ru-RU"/>
    </w:rPr>
  </w:style>
  <w:style w:type="character" w:customStyle="1" w:styleId="afd">
    <w:name w:val="Основной текст с отступом Знак"/>
    <w:link w:val="afc"/>
    <w:rPr>
      <w:sz w:val="28"/>
      <w:szCs w:val="24"/>
    </w:rPr>
  </w:style>
  <w:style w:type="table" w:customStyle="1" w:styleId="12">
    <w:name w:val="Сетка таблицы1"/>
    <w:basedOn w:val="a1"/>
    <w:next w:val="af2"/>
    <w:uiPriority w:val="59"/>
    <w:rPr>
      <w:rFonts w:ascii="Calibri" w:eastAsia="Calibri" w:hAnsi="Calibri"/>
    </w:rPr>
    <w:tblPr/>
  </w:style>
  <w:style w:type="character" w:customStyle="1" w:styleId="a9">
    <w:name w:val="Подзаголовок Знак"/>
    <w:link w:val="a8"/>
    <w:rPr>
      <w:b/>
      <w:sz w:val="36"/>
    </w:rPr>
  </w:style>
  <w:style w:type="table" w:customStyle="1" w:styleId="TableGrid1">
    <w:name w:val="Table Grid1"/>
    <w:basedOn w:val="a1"/>
    <w:next w:val="af2"/>
    <w:uiPriority w:val="59"/>
    <w:rPr>
      <w:rFonts w:ascii="Calibri" w:eastAsia="Calibri" w:hAnsi="Calibri"/>
      <w:sz w:val="22"/>
      <w:szCs w:val="22"/>
      <w:lang w:eastAsia="en-US"/>
    </w:rPr>
    <w:tblPr/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afe">
    <w:name w:val="Body Text"/>
    <w:basedOn w:val="a"/>
    <w:link w:val="aff"/>
    <w:uiPriority w:val="99"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rPr>
      <w:sz w:val="28"/>
      <w:lang w:eastAsia="en-US"/>
    </w:rPr>
  </w:style>
  <w:style w:type="paragraph" w:customStyle="1" w:styleId="Normal">
    <w:name w:val="Normal Знак"/>
    <w:rPr>
      <w:lang w:eastAsia="ru-RU"/>
    </w:rPr>
  </w:style>
  <w:style w:type="character" w:customStyle="1" w:styleId="af5">
    <w:name w:val="Текст сноски Знак"/>
    <w:basedOn w:val="a0"/>
    <w:link w:val="af4"/>
    <w:semiHidden/>
  </w:style>
  <w:style w:type="paragraph" w:styleId="24">
    <w:name w:val="Body Text Indent 2"/>
    <w:basedOn w:val="a"/>
    <w:link w:val="25"/>
    <w:uiPriority w:val="99"/>
    <w:unhideWhenUsed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25">
    <w:name w:val="Основной текст с отступом 2 Знак"/>
    <w:link w:val="24"/>
    <w:uiPriority w:val="99"/>
    <w:rPr>
      <w:rFonts w:ascii="Calibri" w:eastAsia="Calibri" w:hAnsi="Calibri"/>
      <w:sz w:val="22"/>
      <w:szCs w:val="22"/>
      <w:lang w:eastAsia="en-US"/>
    </w:rPr>
  </w:style>
  <w:style w:type="table" w:customStyle="1" w:styleId="210">
    <w:name w:val="Сетка таблицы2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D7217C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D7217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urait.com" TargetMode="External"/><Relationship Id="rId18" Type="http://schemas.openxmlformats.org/officeDocument/2006/relationships/hyperlink" Target="http://www.sibupk.su/portal/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et.adobe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ooks.mlmbiz.ru" TargetMode="External"/><Relationship Id="rId17" Type="http://schemas.openxmlformats.org/officeDocument/2006/relationships/hyperlink" Target="https://get.adob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rowser.yandex.ru/" TargetMode="External"/><Relationship Id="rId20" Type="http://schemas.openxmlformats.org/officeDocument/2006/relationships/hyperlink" Target="https://browser.yandex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7-zip.org.ua/ru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7-zip.org.ua/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http://www.sibupk.su/portal/doc" TargetMode="External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8271</Words>
  <Characters>47147</Characters>
  <Application>Microsoft Office Word</Application>
  <DocSecurity>0</DocSecurity>
  <Lines>392</Lines>
  <Paragraphs>110</Paragraphs>
  <ScaleCrop>false</ScaleCrop>
  <Company/>
  <LinksUpToDate>false</LinksUpToDate>
  <CharactersWithSpaces>55308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Железова Татьяна Александровна</cp:lastModifiedBy>
  <cp:revision>10</cp:revision>
  <dcterms:created xsi:type="dcterms:W3CDTF">2024-05-30T07:14:00Z</dcterms:created>
  <dcterms:modified xsi:type="dcterms:W3CDTF">2026-07-21T02:35:00Z</dcterms:modified>
  <cp:version>917504</cp:version>
</cp:coreProperties>
</file>